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F2316" w14:textId="23D92467" w:rsidR="0085451D" w:rsidRPr="004C12E5" w:rsidRDefault="71BE1A8B" w:rsidP="00021707">
      <w:pPr>
        <w:pStyle w:val="CuerpoA"/>
        <w:spacing w:line="288" w:lineRule="auto"/>
        <w:jc w:val="center"/>
        <w:rPr>
          <w:rStyle w:val="Ninguno"/>
          <w:rFonts w:ascii="Times New Roman" w:hAnsi="Times New Roman"/>
          <w:b/>
          <w:bCs/>
          <w:sz w:val="20"/>
          <w:szCs w:val="20"/>
          <w:highlight w:val="yellow"/>
        </w:rPr>
      </w:pPr>
      <w:r>
        <w:rPr>
          <w:rStyle w:val="Ninguno"/>
          <w:rFonts w:ascii="Times New Roman" w:hAnsi="Times New Roman"/>
          <w:b/>
          <w:sz w:val="20"/>
          <w:highlight w:val="yellow"/>
        </w:rPr>
        <w:t>[Memorando de entendimiento/Acuerdo marco de colaboración]</w:t>
      </w:r>
    </w:p>
    <w:p w14:paraId="4B31BFFC" w14:textId="77777777" w:rsidR="0085451D" w:rsidRDefault="0085451D">
      <w:pPr>
        <w:pStyle w:val="CuerpoA"/>
        <w:spacing w:line="288" w:lineRule="auto"/>
        <w:jc w:val="center"/>
        <w:rPr>
          <w:rStyle w:val="Ninguno"/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40A0836" w14:textId="55854DB2" w:rsidR="0085451D" w:rsidRDefault="2D0F16A1" w:rsidP="00662651">
      <w:pPr>
        <w:pStyle w:val="CuerpoA"/>
        <w:spacing w:line="288" w:lineRule="auto"/>
        <w:jc w:val="center"/>
        <w:rPr>
          <w:rStyle w:val="Ninguno"/>
          <w:rFonts w:ascii="Times New Roman" w:eastAsia="Times New Roman" w:hAnsi="Times New Roman" w:cs="Times New Roman"/>
          <w:sz w:val="20"/>
          <w:szCs w:val="20"/>
        </w:rPr>
      </w:pPr>
      <w:r>
        <w:rPr>
          <w:rStyle w:val="Ninguno"/>
          <w:rFonts w:ascii="Times New Roman" w:hAnsi="Times New Roman"/>
          <w:sz w:val="20"/>
        </w:rPr>
        <w:t>entre</w:t>
      </w:r>
    </w:p>
    <w:p w14:paraId="4FE9CDFE" w14:textId="6FA71623" w:rsidR="0085451D" w:rsidRPr="007A33F1" w:rsidRDefault="1234BBF9" w:rsidP="001E97BF">
      <w:pPr>
        <w:pStyle w:val="CuerpoA"/>
        <w:spacing w:line="288" w:lineRule="auto"/>
        <w:jc w:val="center"/>
        <w:rPr>
          <w:rStyle w:val="Ninguno"/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</w:pPr>
      <w:r>
        <w:rPr>
          <w:rStyle w:val="Ninguno"/>
          <w:rFonts w:ascii="Times New Roman" w:hAnsi="Times New Roman"/>
          <w:b/>
          <w:sz w:val="20"/>
          <w:highlight w:val="yellow"/>
        </w:rPr>
        <w:t>[el Gobierno/Ministerio de Sanidad/otra entidad de [país]</w:t>
      </w:r>
    </w:p>
    <w:p w14:paraId="579062F6" w14:textId="77777777" w:rsidR="0085451D" w:rsidRDefault="0085451D">
      <w:pPr>
        <w:pStyle w:val="CuerpoA"/>
        <w:spacing w:line="288" w:lineRule="auto"/>
        <w:jc w:val="center"/>
        <w:rPr>
          <w:rStyle w:val="Ninguno"/>
          <w:rFonts w:ascii="Times New Roman" w:eastAsia="Times New Roman" w:hAnsi="Times New Roman" w:cs="Times New Roman"/>
          <w:sz w:val="20"/>
          <w:szCs w:val="20"/>
        </w:rPr>
      </w:pPr>
    </w:p>
    <w:p w14:paraId="59316177" w14:textId="77777777" w:rsidR="0085451D" w:rsidRDefault="00FB3C0C">
      <w:pPr>
        <w:pStyle w:val="CuerpoA"/>
        <w:spacing w:line="288" w:lineRule="auto"/>
        <w:jc w:val="center"/>
        <w:rPr>
          <w:rStyle w:val="Ninguno"/>
          <w:rFonts w:ascii="Times New Roman" w:eastAsia="Times New Roman" w:hAnsi="Times New Roman" w:cs="Times New Roman"/>
          <w:sz w:val="20"/>
          <w:szCs w:val="20"/>
        </w:rPr>
      </w:pPr>
      <w:r>
        <w:rPr>
          <w:rStyle w:val="Ninguno"/>
          <w:rFonts w:ascii="Times New Roman" w:hAnsi="Times New Roman"/>
          <w:sz w:val="20"/>
        </w:rPr>
        <w:t xml:space="preserve">y </w:t>
      </w:r>
    </w:p>
    <w:p w14:paraId="5674F3DC" w14:textId="1F8A245F" w:rsidR="0085451D" w:rsidRDefault="00FB3C0C">
      <w:pPr>
        <w:pStyle w:val="CuerpoA"/>
        <w:spacing w:line="288" w:lineRule="auto"/>
        <w:jc w:val="center"/>
        <w:rPr>
          <w:rStyle w:val="Ninguno"/>
          <w:rFonts w:ascii="Times New Roman" w:hAnsi="Times New Roman"/>
          <w:b/>
          <w:bCs/>
          <w:sz w:val="20"/>
          <w:szCs w:val="20"/>
        </w:rPr>
      </w:pPr>
      <w:r>
        <w:rPr>
          <w:rStyle w:val="Ninguno"/>
          <w:rFonts w:ascii="Times New Roman" w:hAnsi="Times New Roman"/>
          <w:b/>
          <w:sz w:val="20"/>
        </w:rPr>
        <w:t xml:space="preserve">la </w:t>
      </w:r>
      <w:r>
        <w:rPr>
          <w:rStyle w:val="Ninguno"/>
          <w:rFonts w:ascii="Times New Roman" w:hAnsi="Times New Roman"/>
          <w:b/>
          <w:sz w:val="20"/>
          <w:highlight w:val="yellow"/>
          <w:shd w:val="clear" w:color="auto" w:fill="FFFF00"/>
        </w:rPr>
        <w:t xml:space="preserve">[Sociedad </w:t>
      </w:r>
      <w:r>
        <w:rPr>
          <w:rStyle w:val="Ninguno"/>
          <w:rFonts w:ascii="Times New Roman" w:hAnsi="Times New Roman"/>
          <w:b/>
          <w:sz w:val="20"/>
          <w:highlight w:val="yellow"/>
        </w:rPr>
        <w:t>de la Cruz Roja o de la Media Luna Roja de [país]</w:t>
      </w:r>
      <w:r>
        <w:rPr>
          <w:rStyle w:val="Ninguno"/>
          <w:rFonts w:ascii="Times New Roman" w:hAnsi="Times New Roman"/>
          <w:b/>
          <w:sz w:val="20"/>
        </w:rPr>
        <w:t xml:space="preserve"> </w:t>
      </w:r>
    </w:p>
    <w:p w14:paraId="4C416DD4" w14:textId="77777777" w:rsidR="00FD5FC8" w:rsidRDefault="00FD5FC8">
      <w:pPr>
        <w:pStyle w:val="CuerpoA"/>
        <w:spacing w:line="288" w:lineRule="auto"/>
        <w:jc w:val="center"/>
        <w:rPr>
          <w:rStyle w:val="Ninguno"/>
          <w:rFonts w:ascii="Times New Roman" w:hAnsi="Times New Roman"/>
          <w:b/>
          <w:bCs/>
          <w:sz w:val="20"/>
          <w:szCs w:val="20"/>
        </w:rPr>
      </w:pPr>
    </w:p>
    <w:p w14:paraId="4293623B" w14:textId="34F1CE08" w:rsidR="009C75A7" w:rsidRPr="008731D1" w:rsidRDefault="005F7BF8">
      <w:pPr>
        <w:pStyle w:val="CuerpoA"/>
        <w:spacing w:line="288" w:lineRule="auto"/>
        <w:jc w:val="center"/>
        <w:rPr>
          <w:rStyle w:val="Ninguno"/>
          <w:rFonts w:ascii="Times New Roman" w:hAnsi="Times New Roman"/>
          <w:sz w:val="20"/>
          <w:szCs w:val="20"/>
        </w:rPr>
      </w:pPr>
      <w:r>
        <w:rPr>
          <w:rStyle w:val="Ninguno"/>
          <w:rFonts w:ascii="Times New Roman" w:hAnsi="Times New Roman"/>
          <w:sz w:val="20"/>
        </w:rPr>
        <w:t>y</w:t>
      </w:r>
    </w:p>
    <w:p w14:paraId="12F4FF8E" w14:textId="77777777" w:rsidR="00BB10CC" w:rsidRDefault="00BB10CC" w:rsidP="00BB10CC">
      <w:pPr>
        <w:pStyle w:val="CuerpoA"/>
        <w:spacing w:line="288" w:lineRule="auto"/>
        <w:jc w:val="center"/>
        <w:rPr>
          <w:rStyle w:val="Ninguno"/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Style w:val="Ninguno"/>
          <w:rFonts w:ascii="Times New Roman" w:hAnsi="Times New Roman"/>
          <w:b/>
          <w:sz w:val="20"/>
        </w:rPr>
        <w:t>la Federación Internacional de Sociedades de la Cruz Roja y de la Media Luna Roja</w:t>
      </w:r>
    </w:p>
    <w:p w14:paraId="6684AD8E" w14:textId="77777777" w:rsidR="00BB10CC" w:rsidRDefault="00BB10CC">
      <w:pPr>
        <w:pStyle w:val="CuerpoA"/>
        <w:spacing w:line="288" w:lineRule="auto"/>
        <w:jc w:val="center"/>
        <w:rPr>
          <w:rStyle w:val="Ninguno"/>
          <w:rFonts w:ascii="Times New Roman" w:hAnsi="Times New Roman"/>
          <w:b/>
          <w:bCs/>
          <w:sz w:val="20"/>
          <w:szCs w:val="20"/>
        </w:rPr>
      </w:pPr>
    </w:p>
    <w:p w14:paraId="4B4528A9" w14:textId="77777777" w:rsidR="000F208B" w:rsidRPr="000F208B" w:rsidRDefault="7C7E048D">
      <w:pPr>
        <w:pStyle w:val="CuerpoA"/>
        <w:spacing w:line="288" w:lineRule="auto"/>
        <w:jc w:val="center"/>
        <w:rPr>
          <w:rStyle w:val="Ninguno"/>
          <w:rFonts w:ascii="Times New Roman" w:hAnsi="Times New Roman"/>
          <w:sz w:val="20"/>
          <w:szCs w:val="20"/>
        </w:rPr>
      </w:pPr>
      <w:r>
        <w:rPr>
          <w:rStyle w:val="Ninguno"/>
          <w:rFonts w:ascii="Times New Roman" w:hAnsi="Times New Roman"/>
          <w:sz w:val="20"/>
        </w:rPr>
        <w:t xml:space="preserve">sobre </w:t>
      </w:r>
    </w:p>
    <w:p w14:paraId="39DA6F8D" w14:textId="1B1E7BE1" w:rsidR="00EE6617" w:rsidRDefault="000F208B">
      <w:pPr>
        <w:pStyle w:val="CuerpoA"/>
        <w:spacing w:line="288" w:lineRule="auto"/>
        <w:jc w:val="center"/>
        <w:rPr>
          <w:rStyle w:val="Ninguno"/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Style w:val="Ninguno"/>
          <w:rFonts w:ascii="Times New Roman" w:hAnsi="Times New Roman"/>
          <w:b/>
          <w:sz w:val="20"/>
          <w:highlight w:val="yellow"/>
        </w:rPr>
        <w:t>[Servicios de salud y atención sanitaria y actividades de preparación e intervención en casos de emergencia]</w:t>
      </w:r>
    </w:p>
    <w:p w14:paraId="5FBC32C2" w14:textId="77777777" w:rsidR="0085451D" w:rsidRDefault="0085451D">
      <w:pPr>
        <w:pStyle w:val="CuerpoA"/>
        <w:spacing w:line="288" w:lineRule="auto"/>
        <w:jc w:val="center"/>
        <w:rPr>
          <w:rStyle w:val="Ninguno"/>
          <w:rFonts w:ascii="Times New Roman" w:eastAsia="Times New Roman" w:hAnsi="Times New Roman" w:cs="Times New Roman"/>
          <w:sz w:val="20"/>
          <w:szCs w:val="20"/>
        </w:rPr>
      </w:pPr>
    </w:p>
    <w:p w14:paraId="20BA7D0B" w14:textId="58165323" w:rsidR="0085451D" w:rsidRDefault="0085451D">
      <w:pPr>
        <w:pStyle w:val="CuerpoA"/>
        <w:spacing w:line="288" w:lineRule="auto"/>
        <w:jc w:val="center"/>
        <w:rPr>
          <w:rStyle w:val="Ninguno"/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D5BC5C5" w14:textId="77777777" w:rsidR="0085451D" w:rsidRDefault="0085451D">
      <w:pPr>
        <w:pStyle w:val="CuerpoA"/>
        <w:spacing w:line="288" w:lineRule="auto"/>
        <w:jc w:val="both"/>
        <w:rPr>
          <w:rStyle w:val="Ninguno"/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FBF58E2" w14:textId="77777777" w:rsidR="0085451D" w:rsidRDefault="00FB3C0C">
      <w:pPr>
        <w:pStyle w:val="CuerpoA"/>
        <w:spacing w:line="288" w:lineRule="auto"/>
        <w:jc w:val="both"/>
        <w:rPr>
          <w:rStyle w:val="Ninguno"/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Style w:val="Ninguno"/>
          <w:rFonts w:ascii="Times New Roman" w:hAnsi="Times New Roman"/>
          <w:b/>
          <w:sz w:val="20"/>
        </w:rPr>
        <w:t>Preámbulo</w:t>
      </w:r>
    </w:p>
    <w:p w14:paraId="1AC1C6B9" w14:textId="77777777" w:rsidR="0085451D" w:rsidRDefault="0085451D">
      <w:pPr>
        <w:pStyle w:val="CuerpoA"/>
        <w:spacing w:line="288" w:lineRule="auto"/>
        <w:jc w:val="both"/>
        <w:rPr>
          <w:rStyle w:val="Ninguno"/>
          <w:rFonts w:ascii="Times New Roman" w:eastAsia="Times New Roman" w:hAnsi="Times New Roman" w:cs="Times New Roman"/>
          <w:sz w:val="20"/>
          <w:szCs w:val="20"/>
        </w:rPr>
      </w:pPr>
    </w:p>
    <w:p w14:paraId="16F15AFC" w14:textId="225CB8F1" w:rsidR="0085451D" w:rsidRDefault="00FB3C0C" w:rsidP="00A261AB">
      <w:pPr>
        <w:pStyle w:val="Textoindependiente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</w:tabs>
        <w:spacing w:line="288" w:lineRule="auto"/>
        <w:rPr>
          <w:rStyle w:val="Ninguno"/>
          <w:i/>
          <w:iCs/>
          <w:sz w:val="20"/>
          <w:szCs w:val="20"/>
        </w:rPr>
      </w:pPr>
      <w:bookmarkStart w:id="0" w:name="_Hlk130560073"/>
      <w:r>
        <w:rPr>
          <w:rStyle w:val="Ninguno"/>
          <w:i/>
          <w:sz w:val="20"/>
        </w:rPr>
        <w:t xml:space="preserve">Constatando </w:t>
      </w:r>
      <w:bookmarkEnd w:id="0"/>
      <w:r>
        <w:rPr>
          <w:rStyle w:val="Ninguno"/>
          <w:sz w:val="20"/>
        </w:rPr>
        <w:t xml:space="preserve">la intención del </w:t>
      </w:r>
      <w:r>
        <w:rPr>
          <w:rStyle w:val="Ninguno"/>
          <w:b/>
          <w:sz w:val="20"/>
          <w:highlight w:val="yellow"/>
        </w:rPr>
        <w:t>[Gobierno /Ministerio de Sanidad /otra e</w:t>
      </w:r>
      <w:r w:rsidR="00A261AB">
        <w:rPr>
          <w:rStyle w:val="Ninguno"/>
          <w:b/>
          <w:sz w:val="20"/>
          <w:highlight w:val="yellow"/>
        </w:rPr>
        <w:t>nti</w:t>
      </w:r>
      <w:r>
        <w:rPr>
          <w:rStyle w:val="Ninguno"/>
          <w:b/>
          <w:sz w:val="20"/>
          <w:highlight w:val="yellow"/>
        </w:rPr>
        <w:t>dad de [país]</w:t>
      </w:r>
      <w:r>
        <w:rPr>
          <w:rStyle w:val="Ninguno"/>
          <w:sz w:val="20"/>
        </w:rPr>
        <w:t xml:space="preserve"> (en lo sucesivo, el </w:t>
      </w:r>
      <w:r>
        <w:rPr>
          <w:rStyle w:val="Ninguno"/>
          <w:b/>
          <w:sz w:val="20"/>
          <w:highlight w:val="yellow"/>
        </w:rPr>
        <w:t>[Gobierno/Ministerio de Sanidad]</w:t>
      </w:r>
      <w:r>
        <w:rPr>
          <w:rStyle w:val="Ninguno"/>
          <w:sz w:val="20"/>
        </w:rPr>
        <w:t xml:space="preserve">), de la </w:t>
      </w:r>
      <w:r>
        <w:rPr>
          <w:rStyle w:val="Ninguno"/>
          <w:sz w:val="20"/>
          <w:highlight w:val="yellow"/>
          <w:shd w:val="clear" w:color="auto" w:fill="FFFF00"/>
        </w:rPr>
        <w:t>[</w:t>
      </w:r>
      <w:r>
        <w:rPr>
          <w:rStyle w:val="Ninguno"/>
          <w:b/>
          <w:sz w:val="20"/>
          <w:highlight w:val="yellow"/>
          <w:shd w:val="clear" w:color="auto" w:fill="FFFF00"/>
        </w:rPr>
        <w:t xml:space="preserve">Sociedad </w:t>
      </w:r>
      <w:r>
        <w:rPr>
          <w:rStyle w:val="Ninguno"/>
          <w:b/>
          <w:sz w:val="20"/>
          <w:highlight w:val="yellow"/>
          <w:shd w:val="clear" w:color="auto" w:fill="FFFFFF"/>
        </w:rPr>
        <w:t xml:space="preserve">de la Cruz Roja o de la Media Luna Roja </w:t>
      </w:r>
      <w:r w:rsidR="00A261AB">
        <w:rPr>
          <w:rStyle w:val="Ninguno"/>
          <w:b/>
          <w:sz w:val="20"/>
          <w:highlight w:val="yellow"/>
          <w:shd w:val="clear" w:color="auto" w:fill="FFFFFF"/>
        </w:rPr>
        <w:t>de [país]</w:t>
      </w:r>
      <w:r>
        <w:rPr>
          <w:rStyle w:val="Ninguno"/>
          <w:sz w:val="20"/>
          <w:highlight w:val="yellow"/>
          <w:shd w:val="clear" w:color="auto" w:fill="FFFF00"/>
        </w:rPr>
        <w:t>]</w:t>
      </w:r>
      <w:r>
        <w:rPr>
          <w:rStyle w:val="Ninguno"/>
          <w:sz w:val="20"/>
        </w:rPr>
        <w:t xml:space="preserve"> y la Federación Internacional de Sociedades de la Cruz Roja y de la Media Luna Roja (en lo sucesivo, la </w:t>
      </w:r>
      <w:r>
        <w:rPr>
          <w:rStyle w:val="Ninguno"/>
          <w:b/>
          <w:sz w:val="20"/>
        </w:rPr>
        <w:t>Federación Internacional</w:t>
      </w:r>
      <w:r>
        <w:rPr>
          <w:rStyle w:val="Ninguno"/>
          <w:sz w:val="20"/>
        </w:rPr>
        <w:t>), en su conjunto, “las partes”, de cooperar para</w:t>
      </w:r>
      <w:r w:rsidR="00A261AB">
        <w:rPr>
          <w:rStyle w:val="Ninguno"/>
          <w:sz w:val="20"/>
        </w:rPr>
        <w:t xml:space="preserve"> la prestación de</w:t>
      </w:r>
      <w:r>
        <w:rPr>
          <w:rStyle w:val="Ninguno"/>
          <w:sz w:val="20"/>
        </w:rPr>
        <w:t xml:space="preserve"> </w:t>
      </w:r>
      <w:r>
        <w:rPr>
          <w:rStyle w:val="Ninguno"/>
          <w:sz w:val="20"/>
          <w:shd w:val="clear" w:color="auto" w:fill="FFFF00"/>
        </w:rPr>
        <w:t>[servicios de salud y atención sanitaria y actividades de preparación e intervención en casos de emergencia]</w:t>
      </w:r>
      <w:r>
        <w:rPr>
          <w:rStyle w:val="Ninguno"/>
          <w:sz w:val="20"/>
        </w:rPr>
        <w:t xml:space="preserve"> con el fin de prevenir y paliar el sufrimiento humano y, de ese modo, contribuir al mantenimiento y la promoción de la paz y la dignidad humana en </w:t>
      </w:r>
      <w:r>
        <w:rPr>
          <w:rStyle w:val="Ninguno"/>
          <w:sz w:val="20"/>
          <w:highlight w:val="yellow"/>
        </w:rPr>
        <w:t>[país]</w:t>
      </w:r>
      <w:r>
        <w:rPr>
          <w:rStyle w:val="Ninguno"/>
          <w:sz w:val="20"/>
        </w:rPr>
        <w:t>.</w:t>
      </w:r>
    </w:p>
    <w:p w14:paraId="49DFC4C8" w14:textId="315DB1EC" w:rsidR="5DFD03CD" w:rsidRDefault="5DFD03CD" w:rsidP="5DFD03CD">
      <w:pPr>
        <w:pStyle w:val="Textoindependiente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</w:tabs>
        <w:spacing w:line="288" w:lineRule="auto"/>
        <w:rPr>
          <w:rStyle w:val="Ninguno"/>
          <w:sz w:val="20"/>
          <w:szCs w:val="20"/>
        </w:rPr>
      </w:pPr>
    </w:p>
    <w:p w14:paraId="3A4F645B" w14:textId="0435E7AA" w:rsidR="4DC1C6D7" w:rsidRDefault="4DC1C6D7" w:rsidP="5DFD03CD">
      <w:pPr>
        <w:pStyle w:val="Textoindependiente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</w:tabs>
        <w:spacing w:line="288" w:lineRule="auto"/>
        <w:rPr>
          <w:rStyle w:val="Ninguno"/>
          <w:sz w:val="20"/>
          <w:szCs w:val="20"/>
        </w:rPr>
      </w:pPr>
      <w:r>
        <w:rPr>
          <w:rStyle w:val="Ninguno"/>
          <w:i/>
          <w:sz w:val="20"/>
        </w:rPr>
        <w:t>Considerando</w:t>
      </w:r>
      <w:r>
        <w:rPr>
          <w:rStyle w:val="Ninguno"/>
          <w:sz w:val="20"/>
        </w:rPr>
        <w:t xml:space="preserve"> la visión del </w:t>
      </w:r>
      <w:bookmarkStart w:id="1" w:name="_Hlk172208204"/>
      <w:r>
        <w:rPr>
          <w:rStyle w:val="Ninguno"/>
          <w:sz w:val="20"/>
          <w:highlight w:val="yellow"/>
        </w:rPr>
        <w:t>[Gobierno/Ministerio de Sanidad]</w:t>
      </w:r>
      <w:bookmarkEnd w:id="1"/>
      <w:r>
        <w:rPr>
          <w:rStyle w:val="Ninguno"/>
          <w:sz w:val="20"/>
        </w:rPr>
        <w:t xml:space="preserve"> en materia de salud, tal y como aparece</w:t>
      </w:r>
      <w:r w:rsidR="00A261AB">
        <w:rPr>
          <w:rStyle w:val="Ninguno"/>
          <w:sz w:val="20"/>
        </w:rPr>
        <w:t xml:space="preserve"> reflejada</w:t>
      </w:r>
      <w:r>
        <w:rPr>
          <w:rStyle w:val="Ninguno"/>
          <w:sz w:val="20"/>
        </w:rPr>
        <w:t xml:space="preserve"> en la política de salud nacional.</w:t>
      </w:r>
    </w:p>
    <w:p w14:paraId="443C3CBB" w14:textId="77777777" w:rsidR="0085451D" w:rsidRDefault="0085451D">
      <w:pPr>
        <w:pStyle w:val="CuerpoA"/>
        <w:spacing w:line="288" w:lineRule="auto"/>
        <w:jc w:val="both"/>
        <w:rPr>
          <w:rStyle w:val="Ninguno"/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55F29AD6" w14:textId="7BAFCCA2" w:rsidR="0085451D" w:rsidRDefault="0C63EA80">
      <w:pPr>
        <w:pStyle w:val="CuerpoA"/>
        <w:spacing w:line="288" w:lineRule="auto"/>
        <w:jc w:val="both"/>
        <w:rPr>
          <w:rStyle w:val="Ninguno"/>
          <w:rFonts w:ascii="Times New Roman" w:hAnsi="Times New Roman"/>
          <w:sz w:val="20"/>
          <w:szCs w:val="20"/>
        </w:rPr>
      </w:pPr>
      <w:r>
        <w:rPr>
          <w:rStyle w:val="Ninguno"/>
          <w:rFonts w:ascii="Times New Roman" w:hAnsi="Times New Roman"/>
          <w:i/>
          <w:sz w:val="20"/>
        </w:rPr>
        <w:t>Reconociendo</w:t>
      </w:r>
      <w:r>
        <w:rPr>
          <w:rStyle w:val="Ninguno"/>
          <w:rFonts w:ascii="Times New Roman" w:hAnsi="Times New Roman"/>
          <w:sz w:val="20"/>
        </w:rPr>
        <w:t xml:space="preserve"> la responsabilidad principal del </w:t>
      </w:r>
      <w:r>
        <w:rPr>
          <w:rFonts w:ascii="Times New Roman" w:hAnsi="Times New Roman"/>
          <w:sz w:val="20"/>
        </w:rPr>
        <w:t>[</w:t>
      </w:r>
      <w:r>
        <w:rPr>
          <w:rFonts w:ascii="Times New Roman" w:hAnsi="Times New Roman"/>
          <w:sz w:val="20"/>
          <w:highlight w:val="yellow"/>
        </w:rPr>
        <w:t>Gobierno/Ministerio de Sanidad</w:t>
      </w:r>
      <w:r>
        <w:rPr>
          <w:rFonts w:ascii="Times New Roman" w:hAnsi="Times New Roman"/>
          <w:sz w:val="20"/>
        </w:rPr>
        <w:t xml:space="preserve">] </w:t>
      </w:r>
      <w:r>
        <w:rPr>
          <w:rStyle w:val="Ninguno"/>
          <w:rFonts w:ascii="Times New Roman" w:hAnsi="Times New Roman"/>
          <w:sz w:val="20"/>
        </w:rPr>
        <w:t>de dirigir la prestación de servicios de salud y atención sanitaria, incluida la preparación e intervención ante emergencias de salud pública en su territorio, tal y como figura en las normativas y políticas nacionales correspondientes.</w:t>
      </w:r>
    </w:p>
    <w:p w14:paraId="0C369566" w14:textId="256B782B" w:rsidR="00E67047" w:rsidRDefault="00E67047">
      <w:pPr>
        <w:pStyle w:val="CuerpoA"/>
        <w:spacing w:line="288" w:lineRule="auto"/>
        <w:jc w:val="both"/>
        <w:rPr>
          <w:rStyle w:val="Ninguno"/>
          <w:rFonts w:ascii="Times New Roman" w:hAnsi="Times New Roman"/>
          <w:sz w:val="20"/>
          <w:szCs w:val="20"/>
        </w:rPr>
      </w:pPr>
    </w:p>
    <w:p w14:paraId="26EDCF15" w14:textId="23051AB5" w:rsidR="00A47830" w:rsidRDefault="5B2053F1">
      <w:pPr>
        <w:pStyle w:val="CuerpoA"/>
        <w:spacing w:line="288" w:lineRule="auto"/>
        <w:jc w:val="both"/>
        <w:rPr>
          <w:rStyle w:val="Ninguno"/>
          <w:rFonts w:ascii="Times New Roman" w:hAnsi="Times New Roman"/>
          <w:sz w:val="20"/>
          <w:szCs w:val="20"/>
        </w:rPr>
      </w:pPr>
      <w:r>
        <w:rPr>
          <w:rStyle w:val="Ninguno"/>
          <w:rFonts w:ascii="Times New Roman" w:hAnsi="Times New Roman"/>
          <w:i/>
          <w:sz w:val="20"/>
        </w:rPr>
        <w:t>Reconociendo</w:t>
      </w:r>
      <w:r>
        <w:rPr>
          <w:rStyle w:val="Ninguno"/>
          <w:rFonts w:ascii="Times New Roman" w:hAnsi="Times New Roman"/>
          <w:sz w:val="20"/>
        </w:rPr>
        <w:t xml:space="preserve"> los compromisos relativos a la cobertura sanitaria universal, el Reglamento Sanitario Internacional y otros a nivel internacional, regional y nacional en el ámbito de la salud, así como las declaraciones, las cartas y otros instrumentos fundamentales sobre salud, atención primaria, salud comunitaria y salud en casos de emergencia. </w:t>
      </w:r>
    </w:p>
    <w:p w14:paraId="3557C61F" w14:textId="366D115F" w:rsidR="006E383F" w:rsidRDefault="006E383F">
      <w:pPr>
        <w:pStyle w:val="CuerpoA"/>
        <w:spacing w:line="288" w:lineRule="auto"/>
        <w:jc w:val="both"/>
        <w:rPr>
          <w:rStyle w:val="Ninguno"/>
          <w:rFonts w:ascii="Times New Roman" w:hAnsi="Times New Roman"/>
          <w:sz w:val="20"/>
          <w:szCs w:val="20"/>
        </w:rPr>
      </w:pPr>
    </w:p>
    <w:p w14:paraId="11403664" w14:textId="79ABA18A" w:rsidR="006E383F" w:rsidRDefault="00EB36F3">
      <w:pPr>
        <w:pStyle w:val="CuerpoA"/>
        <w:spacing w:line="288" w:lineRule="auto"/>
        <w:jc w:val="both"/>
        <w:rPr>
          <w:rStyle w:val="Ninguno"/>
          <w:rFonts w:ascii="Times New Roman" w:eastAsia="Times New Roman" w:hAnsi="Times New Roman" w:cs="Times New Roman"/>
          <w:sz w:val="20"/>
          <w:szCs w:val="20"/>
        </w:rPr>
      </w:pPr>
      <w:r>
        <w:rPr>
          <w:rStyle w:val="Ninguno"/>
          <w:rFonts w:ascii="Times New Roman" w:hAnsi="Times New Roman"/>
          <w:i/>
          <w:sz w:val="20"/>
        </w:rPr>
        <w:t xml:space="preserve">Reconociendo </w:t>
      </w:r>
      <w:r>
        <w:rPr>
          <w:rStyle w:val="Ninguno"/>
          <w:rFonts w:ascii="Times New Roman" w:hAnsi="Times New Roman"/>
          <w:sz w:val="20"/>
        </w:rPr>
        <w:t xml:space="preserve">la contribución de la salud comunitaria como componente integral de la atención sanitaria primaria en general para hacer frente a las necesidades en materia de salud y atención sanitaria.  </w:t>
      </w:r>
    </w:p>
    <w:p w14:paraId="572AF9D4" w14:textId="77777777" w:rsidR="0085451D" w:rsidRDefault="0085451D">
      <w:pPr>
        <w:pStyle w:val="Textoindependiente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</w:tabs>
        <w:spacing w:line="288" w:lineRule="auto"/>
        <w:rPr>
          <w:rStyle w:val="Ninguno"/>
          <w:sz w:val="20"/>
          <w:szCs w:val="20"/>
        </w:rPr>
      </w:pPr>
    </w:p>
    <w:p w14:paraId="1217E38E" w14:textId="0F908661" w:rsidR="00E03398" w:rsidRDefault="00082883" w:rsidP="00E03398">
      <w:pPr>
        <w:pStyle w:val="Textoindependiente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</w:tabs>
        <w:spacing w:line="288" w:lineRule="auto"/>
        <w:rPr>
          <w:rStyle w:val="Hyperlink0"/>
        </w:rPr>
      </w:pPr>
      <w:r>
        <w:rPr>
          <w:rStyle w:val="Ninguno"/>
          <w:i/>
          <w:sz w:val="20"/>
        </w:rPr>
        <w:t xml:space="preserve">Reconociendo </w:t>
      </w:r>
      <w:r>
        <w:rPr>
          <w:rStyle w:val="Hyperlink0"/>
        </w:rPr>
        <w:t xml:space="preserve">la función única que desempeña la </w:t>
      </w:r>
      <w:r>
        <w:rPr>
          <w:rStyle w:val="Ninguno"/>
          <w:sz w:val="20"/>
          <w:highlight w:val="yellow"/>
          <w:shd w:val="clear" w:color="auto" w:fill="FFFF00"/>
        </w:rPr>
        <w:t xml:space="preserve">[Sociedad </w:t>
      </w:r>
      <w:r>
        <w:rPr>
          <w:rStyle w:val="Ninguno"/>
          <w:sz w:val="20"/>
          <w:highlight w:val="yellow"/>
          <w:shd w:val="clear" w:color="auto" w:fill="FFFFFF"/>
        </w:rPr>
        <w:t>de la Cruz Roja o la Media Luna Roja de [país</w:t>
      </w:r>
      <w:r>
        <w:rPr>
          <w:rStyle w:val="Ninguno"/>
          <w:sz w:val="20"/>
          <w:highlight w:val="yellow"/>
          <w:shd w:val="clear" w:color="auto" w:fill="FFFF00"/>
        </w:rPr>
        <w:t>]</w:t>
      </w:r>
      <w:r>
        <w:rPr>
          <w:rStyle w:val="Ninguno"/>
          <w:sz w:val="20"/>
          <w:shd w:val="clear" w:color="auto" w:fill="FFFF00"/>
        </w:rPr>
        <w:t xml:space="preserve"> </w:t>
      </w:r>
      <w:r>
        <w:rPr>
          <w:rStyle w:val="Hyperlink0"/>
        </w:rPr>
        <w:t xml:space="preserve">como auxiliar de las autoridades públicas de </w:t>
      </w:r>
      <w:r>
        <w:rPr>
          <w:rStyle w:val="Ninguno"/>
          <w:sz w:val="20"/>
          <w:shd w:val="clear" w:color="auto" w:fill="FFFF00"/>
        </w:rPr>
        <w:t>[país]</w:t>
      </w:r>
      <w:r>
        <w:rPr>
          <w:rStyle w:val="Hyperlink0"/>
        </w:rPr>
        <w:t xml:space="preserve"> en el ámbito humanitario, tal y como se recoge en los estatutos del Movimiento Internacional de la Cruz Roja y de la Media Luna Roja, en las resoluciones de la Conferencia Internacional de la Cruz Roja y de la Media Luna Roja y </w:t>
      </w:r>
      <w:r>
        <w:rPr>
          <w:rStyle w:val="Hyperlink0"/>
          <w:highlight w:val="yellow"/>
        </w:rPr>
        <w:t>[la Ley o el Decreto]</w:t>
      </w:r>
      <w:r>
        <w:rPr>
          <w:rStyle w:val="Hyperlink0"/>
        </w:rPr>
        <w:t xml:space="preserve"> de </w:t>
      </w:r>
      <w:r>
        <w:rPr>
          <w:rStyle w:val="Hyperlink0"/>
          <w:highlight w:val="yellow"/>
        </w:rPr>
        <w:t>[año]</w:t>
      </w:r>
      <w:r>
        <w:rPr>
          <w:rStyle w:val="Hyperlink0"/>
        </w:rPr>
        <w:t xml:space="preserve"> sobre el reconocimiento de la </w:t>
      </w:r>
      <w:r>
        <w:rPr>
          <w:rStyle w:val="Hyperlink0"/>
          <w:highlight w:val="yellow"/>
        </w:rPr>
        <w:t>[Cruz Roja o la Media Luna Roja]</w:t>
      </w:r>
      <w:r>
        <w:rPr>
          <w:rStyle w:val="Hyperlink0"/>
        </w:rPr>
        <w:t xml:space="preserve">, tal y como se refleja en el Anexo I del presente </w:t>
      </w:r>
      <w:r>
        <w:rPr>
          <w:rStyle w:val="Hyperlink0"/>
          <w:highlight w:val="yellow"/>
        </w:rPr>
        <w:t>[memorando de entendimiento/acuerdo marco de colaboración]</w:t>
      </w:r>
      <w:r>
        <w:rPr>
          <w:rStyle w:val="Hyperlink0"/>
        </w:rPr>
        <w:t>.</w:t>
      </w:r>
    </w:p>
    <w:p w14:paraId="2290FE0A" w14:textId="4E1C2E35" w:rsidR="2D1395A8" w:rsidRDefault="2D1395A8" w:rsidP="2D1395A8">
      <w:pPr>
        <w:pStyle w:val="Textoindependiente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</w:tabs>
        <w:spacing w:line="288" w:lineRule="auto"/>
        <w:rPr>
          <w:rStyle w:val="Hyperlink0"/>
        </w:rPr>
      </w:pPr>
    </w:p>
    <w:p w14:paraId="53B10853" w14:textId="00C79B67" w:rsidR="3113FA4B" w:rsidRDefault="3113FA4B" w:rsidP="2D1395A8">
      <w:pPr>
        <w:pStyle w:val="Textoindependiente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</w:tabs>
        <w:spacing w:line="288" w:lineRule="auto"/>
        <w:rPr>
          <w:rStyle w:val="Hyperlink0"/>
        </w:rPr>
      </w:pPr>
      <w:r>
        <w:rPr>
          <w:rStyle w:val="Hyperlink0"/>
          <w:i/>
          <w:iCs/>
        </w:rPr>
        <w:t>Recordando</w:t>
      </w:r>
      <w:r>
        <w:rPr>
          <w:rStyle w:val="Hyperlink0"/>
        </w:rPr>
        <w:t xml:space="preserve"> la resolución de la XXXIII Conferencia Internacional de la Cruz Roja y de la Media Luna Roja sobre “El momento de actuar: juntos en la lucha ante epidemias y pandemias” (2019) en la que se instaba a </w:t>
      </w:r>
      <w:r>
        <w:rPr>
          <w:rStyle w:val="Hyperlink0"/>
        </w:rPr>
        <w:lastRenderedPageBreak/>
        <w:t>los Estados a permitir y facilitar</w:t>
      </w:r>
      <w:r w:rsidR="00A261AB">
        <w:rPr>
          <w:rStyle w:val="Hyperlink0"/>
        </w:rPr>
        <w:t xml:space="preserve"> la labor de</w:t>
      </w:r>
      <w:r>
        <w:rPr>
          <w:rStyle w:val="Hyperlink0"/>
        </w:rPr>
        <w:t xml:space="preserve"> los componentes del Movimiento Internacional, de conformidad con su mandato y capacidad y con el Derecho internacional, para contribuir a un planteamiento predecible y coordinado ante epidemias y pandemias; y haciendo especial hincapié en la necesidad de promocionar la implicación activa de las comunidades en la prevención, la preparación y la intervención ante brotes.</w:t>
      </w:r>
    </w:p>
    <w:p w14:paraId="1BCF57C7" w14:textId="77777777" w:rsidR="00F24728" w:rsidRDefault="00F24728" w:rsidP="2D1395A8">
      <w:pPr>
        <w:pStyle w:val="Textoindependiente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</w:tabs>
        <w:spacing w:line="288" w:lineRule="auto"/>
        <w:rPr>
          <w:rStyle w:val="Hyperlink0"/>
        </w:rPr>
      </w:pPr>
    </w:p>
    <w:p w14:paraId="223CEC9B" w14:textId="18837633" w:rsidR="061C71DE" w:rsidRDefault="005B27A9" w:rsidP="42876C5D">
      <w:pPr>
        <w:pStyle w:val="Textoindependiente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</w:tabs>
        <w:spacing w:line="288" w:lineRule="auto"/>
        <w:rPr>
          <w:rStyle w:val="Hyperlink0"/>
        </w:rPr>
      </w:pPr>
      <w:r>
        <w:rPr>
          <w:rStyle w:val="Hyperlink0"/>
          <w:i/>
        </w:rPr>
        <w:t>Recordando también</w:t>
      </w:r>
      <w:r>
        <w:rPr>
          <w:rStyle w:val="Hyperlink0"/>
        </w:rPr>
        <w:t xml:space="preserve"> la resolución de la XXXIII Conferencia Internacional de la Cruz Roja y de la Media Luna Roja sobre “Atención a las necesidades psicosociales y de salud mental de las personas afectadas por conflictos armados, catástrofes naturales y otras emergencias” (2019), en la que se exhortaba a los Estados a </w:t>
      </w:r>
      <w:r w:rsidR="00A261AB">
        <w:rPr>
          <w:rStyle w:val="Hyperlink0"/>
        </w:rPr>
        <w:t>intensificar</w:t>
      </w:r>
      <w:r>
        <w:rPr>
          <w:rStyle w:val="Hyperlink0"/>
        </w:rPr>
        <w:t xml:space="preserve"> los esfuerzos encaminados a garantizar el acceso temprano y continuo a servicios de salud mental y apoyo psicosocial, velando por que el apoyo psicosocial y de salud mental forme parte integrante de los sistemas nacionales e internacionales de intervención a raíz de emergencias, y alentando a los Estados y a las Sociedades Nacionales a mejor</w:t>
      </w:r>
      <w:r w:rsidR="00A261AB">
        <w:rPr>
          <w:rStyle w:val="Hyperlink0"/>
        </w:rPr>
        <w:t>ar</w:t>
      </w:r>
      <w:r>
        <w:rPr>
          <w:rStyle w:val="Hyperlink0"/>
        </w:rPr>
        <w:t xml:space="preserve"> su cooperación en la atención de esas necesidades, según proceda, sobre la base del singular acceso humanitario a las personas afectadas del que suelen gozar las Sociedades Nacionales, así como de la función que les incumbe en calidad de auxiliares de los poderes públicos en el ámbito humanitario.</w:t>
      </w:r>
    </w:p>
    <w:p w14:paraId="2213AD5F" w14:textId="39817C8D" w:rsidR="003B7081" w:rsidRDefault="003B7081" w:rsidP="00082883">
      <w:pPr>
        <w:pStyle w:val="Textoindependiente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</w:tabs>
        <w:spacing w:line="288" w:lineRule="auto"/>
        <w:rPr>
          <w:rStyle w:val="Hyperlink0"/>
        </w:rPr>
      </w:pPr>
    </w:p>
    <w:p w14:paraId="542A218E" w14:textId="35766019" w:rsidR="00082883" w:rsidRDefault="003B7081" w:rsidP="00082883">
      <w:pPr>
        <w:pStyle w:val="Textoindependiente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</w:tabs>
        <w:spacing w:line="288" w:lineRule="auto"/>
        <w:rPr>
          <w:rStyle w:val="Ninguno"/>
          <w:sz w:val="20"/>
          <w:szCs w:val="20"/>
          <w:shd w:val="clear" w:color="auto" w:fill="FFFF00"/>
        </w:rPr>
      </w:pPr>
      <w:r>
        <w:rPr>
          <w:rStyle w:val="Hyperlink0"/>
          <w:i/>
        </w:rPr>
        <w:t xml:space="preserve">Reconociendo </w:t>
      </w:r>
      <w:r>
        <w:rPr>
          <w:rStyle w:val="Hyperlink0"/>
        </w:rPr>
        <w:t>la función establecida de la [</w:t>
      </w:r>
      <w:r>
        <w:rPr>
          <w:rStyle w:val="Hyperlink0"/>
          <w:highlight w:val="yellow"/>
        </w:rPr>
        <w:t>Sociedad de la Cruz Roja o de la Media Luna Roja de [país]</w:t>
      </w:r>
      <w:r>
        <w:rPr>
          <w:rStyle w:val="Hyperlink0"/>
        </w:rPr>
        <w:t xml:space="preserve"> de interactuar y coordinarse con el </w:t>
      </w:r>
      <w:r>
        <w:rPr>
          <w:rStyle w:val="Ninguno"/>
          <w:sz w:val="20"/>
          <w:highlight w:val="yellow"/>
        </w:rPr>
        <w:t>[Gobierno/Ministerio de Sanidad]</w:t>
      </w:r>
      <w:r>
        <w:rPr>
          <w:rStyle w:val="Ninguno"/>
          <w:sz w:val="20"/>
        </w:rPr>
        <w:t xml:space="preserve"> </w:t>
      </w:r>
      <w:r>
        <w:rPr>
          <w:rStyle w:val="Hyperlink0"/>
        </w:rPr>
        <w:t xml:space="preserve">y otros ministerios, departamentos y organismos que resulten pertinentes a nivel nacional y subnacional en el ámbito de </w:t>
      </w:r>
      <w:r>
        <w:rPr>
          <w:rStyle w:val="Hyperlink0"/>
          <w:highlight w:val="yellow"/>
        </w:rPr>
        <w:t>[</w:t>
      </w:r>
      <w:r>
        <w:rPr>
          <w:rStyle w:val="Ninguno"/>
          <w:sz w:val="20"/>
          <w:highlight w:val="yellow"/>
          <w:shd w:val="clear" w:color="auto" w:fill="FFFF00"/>
        </w:rPr>
        <w:t>los servicios de salud y atención sanitaria y las actividades de preparación e intervención en casos de emergencia</w:t>
      </w:r>
      <w:r>
        <w:rPr>
          <w:rStyle w:val="Hyperlink0"/>
          <w:highlight w:val="yellow"/>
        </w:rPr>
        <w:t>].</w:t>
      </w:r>
    </w:p>
    <w:p w14:paraId="41775274" w14:textId="33DBE36A" w:rsidR="0085451D" w:rsidRDefault="0085451D">
      <w:pPr>
        <w:pStyle w:val="Textoindependiente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</w:tabs>
        <w:spacing w:line="288" w:lineRule="auto"/>
        <w:rPr>
          <w:rStyle w:val="Ninguno"/>
          <w:sz w:val="20"/>
          <w:szCs w:val="20"/>
        </w:rPr>
      </w:pPr>
    </w:p>
    <w:p w14:paraId="6EF5438C" w14:textId="6083AB20" w:rsidR="002470F4" w:rsidRPr="002E7008" w:rsidRDefault="002470F4" w:rsidP="002470F4">
      <w:pPr>
        <w:pStyle w:val="CuerpoA"/>
        <w:spacing w:line="288" w:lineRule="auto"/>
        <w:jc w:val="both"/>
        <w:rPr>
          <w:rStyle w:val="Ninguno"/>
          <w:rFonts w:ascii="Times New Roman" w:hAnsi="Times New Roman"/>
          <w:sz w:val="20"/>
          <w:szCs w:val="20"/>
        </w:rPr>
      </w:pPr>
      <w:r>
        <w:rPr>
          <w:rStyle w:val="Ninguno"/>
          <w:rFonts w:ascii="Times New Roman" w:hAnsi="Times New Roman"/>
          <w:i/>
          <w:sz w:val="20"/>
        </w:rPr>
        <w:t>Recordando</w:t>
      </w:r>
      <w:r>
        <w:rPr>
          <w:rStyle w:val="Ninguno"/>
          <w:rFonts w:ascii="Times New Roman" w:hAnsi="Times New Roman"/>
          <w:sz w:val="20"/>
        </w:rPr>
        <w:t xml:space="preserve"> el acuerdo de estatuto jurídico firmado entre la Federación Internacional y el Gobierno de </w:t>
      </w:r>
      <w:r>
        <w:rPr>
          <w:rStyle w:val="Ninguno"/>
          <w:rFonts w:ascii="Times New Roman" w:hAnsi="Times New Roman"/>
          <w:sz w:val="20"/>
          <w:highlight w:val="yellow"/>
        </w:rPr>
        <w:t>[País]</w:t>
      </w:r>
      <w:r>
        <w:rPr>
          <w:rStyle w:val="Ninguno"/>
          <w:rFonts w:ascii="Times New Roman" w:hAnsi="Times New Roman"/>
          <w:sz w:val="20"/>
        </w:rPr>
        <w:t xml:space="preserve"> en </w:t>
      </w:r>
      <w:r>
        <w:rPr>
          <w:rStyle w:val="Ninguno"/>
          <w:rFonts w:ascii="Times New Roman" w:hAnsi="Times New Roman"/>
          <w:sz w:val="20"/>
          <w:highlight w:val="yellow"/>
        </w:rPr>
        <w:t>[fecha]</w:t>
      </w:r>
      <w:r>
        <w:rPr>
          <w:rStyle w:val="Ninguno"/>
          <w:rFonts w:ascii="Times New Roman" w:hAnsi="Times New Roman"/>
          <w:sz w:val="20"/>
        </w:rPr>
        <w:t>, tal y como se recoge en el Anexo II del presente [</w:t>
      </w:r>
      <w:r>
        <w:rPr>
          <w:rStyle w:val="Ninguno"/>
          <w:rFonts w:ascii="Times New Roman" w:hAnsi="Times New Roman"/>
          <w:sz w:val="20"/>
          <w:highlight w:val="yellow"/>
        </w:rPr>
        <w:t>memorando de entendimiento/acuerdo marco de colaboración]</w:t>
      </w:r>
      <w:r>
        <w:rPr>
          <w:rStyle w:val="Ninguno"/>
          <w:rFonts w:ascii="Times New Roman" w:hAnsi="Times New Roman"/>
          <w:sz w:val="20"/>
        </w:rPr>
        <w:t>.</w:t>
      </w:r>
    </w:p>
    <w:p w14:paraId="0196E479" w14:textId="77777777" w:rsidR="002470F4" w:rsidRDefault="002470F4" w:rsidP="00DB3BB8">
      <w:pPr>
        <w:pStyle w:val="Textoindependiente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</w:tabs>
        <w:spacing w:line="288" w:lineRule="auto"/>
        <w:rPr>
          <w:i/>
          <w:iCs/>
          <w:sz w:val="20"/>
          <w:szCs w:val="20"/>
        </w:rPr>
      </w:pPr>
    </w:p>
    <w:p w14:paraId="549ADB76" w14:textId="125CBD56" w:rsidR="00DB3BB8" w:rsidRDefault="00DB3BB8" w:rsidP="00DB3BB8">
      <w:pPr>
        <w:pStyle w:val="Textoindependiente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</w:tabs>
        <w:spacing w:line="288" w:lineRule="auto"/>
        <w:rPr>
          <w:rStyle w:val="Ninguno"/>
          <w:sz w:val="20"/>
          <w:szCs w:val="20"/>
        </w:rPr>
      </w:pPr>
      <w:r>
        <w:rPr>
          <w:i/>
          <w:sz w:val="20"/>
        </w:rPr>
        <w:t xml:space="preserve">Respetando </w:t>
      </w:r>
      <w:r>
        <w:rPr>
          <w:sz w:val="20"/>
        </w:rPr>
        <w:t>los principios fundamentales del Movimiento Internacional de la Cruz Roja y de la Media Luna Roja (en lo sucesivo, los “</w:t>
      </w:r>
      <w:r>
        <w:rPr>
          <w:b/>
          <w:sz w:val="20"/>
        </w:rPr>
        <w:t>principios fundamentales</w:t>
      </w:r>
      <w:r>
        <w:rPr>
          <w:sz w:val="20"/>
        </w:rPr>
        <w:t>”), de humanidad, imparcialidad, neutralidad, independencia, voluntariado, unidad y universalidad.</w:t>
      </w:r>
    </w:p>
    <w:p w14:paraId="377EBDEE" w14:textId="548ABF36" w:rsidR="5DFD03CD" w:rsidRDefault="5DFD03CD" w:rsidP="5DFD03CD">
      <w:pPr>
        <w:pStyle w:val="Textoindependiente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</w:tabs>
        <w:spacing w:line="288" w:lineRule="auto"/>
        <w:rPr>
          <w:sz w:val="20"/>
          <w:szCs w:val="20"/>
        </w:rPr>
      </w:pPr>
    </w:p>
    <w:p w14:paraId="0DB8102E" w14:textId="1819AC73" w:rsidR="7FB12F34" w:rsidRDefault="7FB12F34" w:rsidP="5DFD03CD">
      <w:pPr>
        <w:pStyle w:val="Textoindependiente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</w:tabs>
        <w:spacing w:line="288" w:lineRule="auto"/>
        <w:rPr>
          <w:sz w:val="20"/>
          <w:szCs w:val="20"/>
        </w:rPr>
      </w:pPr>
      <w:r>
        <w:rPr>
          <w:i/>
          <w:sz w:val="20"/>
        </w:rPr>
        <w:t>Considerando</w:t>
      </w:r>
      <w:r>
        <w:rPr>
          <w:sz w:val="20"/>
        </w:rPr>
        <w:t xml:space="preserve"> la voluntad de seguir reforzando la colaboración armoniosa y los marcos legales existentes entre las partes de cara a la consecución de los objetivos fijados en materia de salud, </w:t>
      </w:r>
      <w:r w:rsidR="00A261AB">
        <w:rPr>
          <w:sz w:val="20"/>
        </w:rPr>
        <w:t>donde se</w:t>
      </w:r>
      <w:r>
        <w:rPr>
          <w:sz w:val="20"/>
        </w:rPr>
        <w:t xml:space="preserve"> incluye</w:t>
      </w:r>
      <w:r w:rsidR="00A261AB">
        <w:rPr>
          <w:sz w:val="20"/>
        </w:rPr>
        <w:t>n</w:t>
      </w:r>
      <w:r>
        <w:rPr>
          <w:sz w:val="20"/>
        </w:rPr>
        <w:t xml:space="preserve"> las actividades de prevención, preparación, intervención y recuperación,</w:t>
      </w:r>
    </w:p>
    <w:p w14:paraId="6154AC14" w14:textId="77777777" w:rsidR="00DB3BB8" w:rsidRDefault="00DB3BB8">
      <w:pPr>
        <w:pStyle w:val="CuerpoA"/>
        <w:spacing w:line="288" w:lineRule="auto"/>
        <w:jc w:val="both"/>
        <w:rPr>
          <w:rStyle w:val="Ninguno"/>
          <w:rFonts w:ascii="Times New Roman" w:eastAsia="Times New Roman" w:hAnsi="Times New Roman" w:cs="Times New Roman"/>
          <w:sz w:val="20"/>
          <w:szCs w:val="20"/>
        </w:rPr>
      </w:pPr>
    </w:p>
    <w:p w14:paraId="63E1AF44" w14:textId="0C59E165" w:rsidR="0085451D" w:rsidRPr="0046464D" w:rsidRDefault="00FB3C0C">
      <w:pPr>
        <w:pStyle w:val="CuerpoA"/>
        <w:spacing w:line="288" w:lineRule="auto"/>
        <w:jc w:val="both"/>
        <w:rPr>
          <w:rStyle w:val="Ninguno"/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Style w:val="Ninguno"/>
          <w:rFonts w:ascii="Times New Roman" w:hAnsi="Times New Roman"/>
          <w:b/>
          <w:sz w:val="20"/>
        </w:rPr>
        <w:t xml:space="preserve">Las partes acuerdan suscribir un </w:t>
      </w:r>
      <w:r>
        <w:rPr>
          <w:rStyle w:val="Ninguno"/>
          <w:rFonts w:ascii="Times New Roman" w:hAnsi="Times New Roman"/>
          <w:b/>
          <w:sz w:val="20"/>
          <w:highlight w:val="yellow"/>
        </w:rPr>
        <w:t>[memorando de entendimiento/acuerdo marco de colaboración]</w:t>
      </w:r>
    </w:p>
    <w:p w14:paraId="640DB631" w14:textId="77777777" w:rsidR="0085451D" w:rsidRDefault="0085451D">
      <w:pPr>
        <w:pStyle w:val="CuerpoA"/>
        <w:spacing w:line="288" w:lineRule="auto"/>
        <w:jc w:val="both"/>
        <w:rPr>
          <w:rStyle w:val="Ninguno"/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D13649E" w14:textId="6F289D5B" w:rsidR="0085451D" w:rsidRDefault="00FB3C0C" w:rsidP="00E677BF">
      <w:pPr>
        <w:pStyle w:val="CuerpoA"/>
        <w:numPr>
          <w:ilvl w:val="0"/>
          <w:numId w:val="20"/>
        </w:numPr>
        <w:spacing w:line="288" w:lineRule="auto"/>
        <w:ind w:left="709" w:hanging="283"/>
        <w:jc w:val="both"/>
        <w:rPr>
          <w:rStyle w:val="Ninguno"/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Style w:val="Ninguno"/>
          <w:rFonts w:ascii="Times New Roman" w:hAnsi="Times New Roman"/>
          <w:b/>
          <w:sz w:val="20"/>
        </w:rPr>
        <w:t xml:space="preserve">Finalidad y alcance del </w:t>
      </w:r>
      <w:bookmarkStart w:id="2" w:name="_Hlk129804423"/>
      <w:r>
        <w:rPr>
          <w:rStyle w:val="Ninguno"/>
          <w:rFonts w:ascii="Times New Roman" w:hAnsi="Times New Roman"/>
          <w:b/>
          <w:sz w:val="20"/>
          <w:highlight w:val="yellow"/>
        </w:rPr>
        <w:t>[memorando de entendimiento/acuerdo marco de colaboración]</w:t>
      </w:r>
      <w:bookmarkEnd w:id="2"/>
    </w:p>
    <w:p w14:paraId="6C07F409" w14:textId="77777777" w:rsidR="0085451D" w:rsidRDefault="0085451D">
      <w:pPr>
        <w:pStyle w:val="CuerpoA"/>
        <w:spacing w:line="288" w:lineRule="auto"/>
        <w:jc w:val="both"/>
        <w:rPr>
          <w:rStyle w:val="Ninguno"/>
          <w:rFonts w:ascii="Times New Roman" w:eastAsia="Times New Roman" w:hAnsi="Times New Roman" w:cs="Times New Roman"/>
          <w:sz w:val="20"/>
          <w:szCs w:val="20"/>
        </w:rPr>
      </w:pPr>
    </w:p>
    <w:p w14:paraId="0829FA2E" w14:textId="6D44C9CE" w:rsidR="0085451D" w:rsidRDefault="00FB3C0C" w:rsidP="006F2B9B">
      <w:pPr>
        <w:pStyle w:val="Textoindependiente"/>
        <w:numPr>
          <w:ilvl w:val="0"/>
          <w:numId w:val="25"/>
        </w:numPr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</w:tabs>
        <w:spacing w:line="288" w:lineRule="auto"/>
        <w:ind w:left="0"/>
        <w:rPr>
          <w:rStyle w:val="Ninguno"/>
          <w:rFonts w:eastAsia="Times New Roman" w:cs="Times New Roman"/>
          <w:sz w:val="20"/>
          <w:szCs w:val="20"/>
        </w:rPr>
      </w:pPr>
      <w:r>
        <w:rPr>
          <w:rStyle w:val="Ninguno"/>
          <w:sz w:val="20"/>
        </w:rPr>
        <w:t xml:space="preserve">El </w:t>
      </w:r>
      <w:r>
        <w:rPr>
          <w:rStyle w:val="Ninguno"/>
          <w:sz w:val="20"/>
          <w:highlight w:val="yellow"/>
        </w:rPr>
        <w:t xml:space="preserve">[memorando de entendimiento (en lo sucesivo, </w:t>
      </w:r>
      <w:r w:rsidR="00A261AB">
        <w:rPr>
          <w:rStyle w:val="Ninguno"/>
          <w:sz w:val="20"/>
          <w:highlight w:val="yellow"/>
        </w:rPr>
        <w:t>el “</w:t>
      </w:r>
      <w:r>
        <w:rPr>
          <w:rStyle w:val="Ninguno"/>
          <w:sz w:val="20"/>
          <w:highlight w:val="yellow"/>
        </w:rPr>
        <w:t>MdE</w:t>
      </w:r>
      <w:r w:rsidR="00A261AB">
        <w:rPr>
          <w:rStyle w:val="Ninguno"/>
          <w:sz w:val="20"/>
          <w:highlight w:val="yellow"/>
        </w:rPr>
        <w:t>”</w:t>
      </w:r>
      <w:r>
        <w:rPr>
          <w:rStyle w:val="Ninguno"/>
          <w:sz w:val="20"/>
          <w:highlight w:val="yellow"/>
        </w:rPr>
        <w:t>)</w:t>
      </w:r>
      <w:r w:rsidR="00A261AB">
        <w:rPr>
          <w:rStyle w:val="Ninguno"/>
          <w:sz w:val="20"/>
          <w:highlight w:val="yellow"/>
        </w:rPr>
        <w:t xml:space="preserve"> </w:t>
      </w:r>
      <w:r>
        <w:rPr>
          <w:rStyle w:val="Ninguno"/>
          <w:sz w:val="20"/>
          <w:highlight w:val="yellow"/>
        </w:rPr>
        <w:t>/</w:t>
      </w:r>
      <w:r w:rsidR="00A261AB">
        <w:rPr>
          <w:rStyle w:val="Ninguno"/>
          <w:sz w:val="20"/>
          <w:highlight w:val="yellow"/>
        </w:rPr>
        <w:t xml:space="preserve"> </w:t>
      </w:r>
      <w:r>
        <w:rPr>
          <w:rStyle w:val="Ninguno"/>
          <w:sz w:val="20"/>
          <w:highlight w:val="yellow"/>
        </w:rPr>
        <w:t>acuerdo marco de colaboración (en lo sucesivo,</w:t>
      </w:r>
      <w:r w:rsidR="00A261AB">
        <w:rPr>
          <w:rStyle w:val="Ninguno"/>
          <w:sz w:val="20"/>
          <w:highlight w:val="yellow"/>
        </w:rPr>
        <w:t xml:space="preserve"> el “</w:t>
      </w:r>
      <w:r>
        <w:rPr>
          <w:rStyle w:val="Ninguno"/>
          <w:sz w:val="20"/>
          <w:highlight w:val="yellow"/>
        </w:rPr>
        <w:t>Acuerdo</w:t>
      </w:r>
      <w:r w:rsidR="00A261AB">
        <w:rPr>
          <w:rStyle w:val="Ninguno"/>
          <w:sz w:val="20"/>
          <w:highlight w:val="yellow"/>
        </w:rPr>
        <w:t>”</w:t>
      </w:r>
      <w:r>
        <w:rPr>
          <w:rStyle w:val="Ninguno"/>
          <w:sz w:val="20"/>
          <w:highlight w:val="yellow"/>
        </w:rPr>
        <w:t>)]</w:t>
      </w:r>
      <w:r>
        <w:rPr>
          <w:rStyle w:val="Ninguno"/>
          <w:b/>
          <w:sz w:val="20"/>
        </w:rPr>
        <w:t xml:space="preserve"> </w:t>
      </w:r>
      <w:r>
        <w:rPr>
          <w:rStyle w:val="Ninguno"/>
          <w:sz w:val="20"/>
        </w:rPr>
        <w:t xml:space="preserve">establece el marco para la cooperación </w:t>
      </w:r>
      <w:bookmarkStart w:id="3" w:name="_Hlk129804733"/>
      <w:r>
        <w:rPr>
          <w:rStyle w:val="Ninguno"/>
          <w:sz w:val="20"/>
        </w:rPr>
        <w:t xml:space="preserve">en </w:t>
      </w:r>
      <w:bookmarkStart w:id="4" w:name="_Hlk161787888"/>
      <w:r>
        <w:rPr>
          <w:rStyle w:val="Ninguno"/>
          <w:sz w:val="20"/>
        </w:rPr>
        <w:t>[</w:t>
      </w:r>
      <w:r>
        <w:rPr>
          <w:rStyle w:val="Ninguno"/>
          <w:sz w:val="20"/>
          <w:highlight w:val="yellow"/>
          <w:shd w:val="clear" w:color="auto" w:fill="FFFF00"/>
        </w:rPr>
        <w:t xml:space="preserve">servicios de salud y atención sanitaria y actividades de preparación e intervención en casos de </w:t>
      </w:r>
      <w:bookmarkEnd w:id="4"/>
      <w:r>
        <w:rPr>
          <w:rStyle w:val="Ninguno"/>
          <w:sz w:val="20"/>
          <w:highlight w:val="yellow"/>
          <w:shd w:val="clear" w:color="auto" w:fill="FFFF00"/>
        </w:rPr>
        <w:t>emergencia]</w:t>
      </w:r>
      <w:bookmarkEnd w:id="3"/>
      <w:r>
        <w:rPr>
          <w:rStyle w:val="Ninguno"/>
          <w:sz w:val="20"/>
        </w:rPr>
        <w:t xml:space="preserve"> entre el </w:t>
      </w:r>
      <w:r>
        <w:rPr>
          <w:rStyle w:val="Ninguno"/>
          <w:sz w:val="20"/>
          <w:highlight w:val="yellow"/>
        </w:rPr>
        <w:t>[Gobierno/Ministerio de Sanidad]</w:t>
      </w:r>
      <w:r>
        <w:rPr>
          <w:rStyle w:val="Ninguno"/>
          <w:sz w:val="20"/>
          <w:shd w:val="clear" w:color="auto" w:fill="FFFFFF"/>
        </w:rPr>
        <w:t xml:space="preserve">, la </w:t>
      </w:r>
      <w:r>
        <w:rPr>
          <w:rStyle w:val="Ninguno"/>
          <w:sz w:val="20"/>
          <w:highlight w:val="yellow"/>
          <w:shd w:val="clear" w:color="auto" w:fill="FFFFFF"/>
        </w:rPr>
        <w:t>[Sociedad de la Cruz Roja o de la Media Luna Roja de [país]</w:t>
      </w:r>
      <w:r>
        <w:rPr>
          <w:rStyle w:val="Ninguno"/>
          <w:sz w:val="20"/>
          <w:shd w:val="clear" w:color="auto" w:fill="FFFFFF"/>
        </w:rPr>
        <w:t xml:space="preserve"> y la Federación Internacional en [</w:t>
      </w:r>
      <w:r>
        <w:rPr>
          <w:rStyle w:val="Ninguno"/>
          <w:sz w:val="20"/>
          <w:highlight w:val="yellow"/>
          <w:shd w:val="clear" w:color="auto" w:fill="FFFFFF"/>
        </w:rPr>
        <w:t>país</w:t>
      </w:r>
      <w:r>
        <w:rPr>
          <w:rStyle w:val="Ninguno"/>
          <w:sz w:val="20"/>
          <w:shd w:val="clear" w:color="auto" w:fill="FFFFFF"/>
        </w:rPr>
        <w:t>]</w:t>
      </w:r>
      <w:r>
        <w:rPr>
          <w:rStyle w:val="Ninguno"/>
          <w:sz w:val="20"/>
        </w:rPr>
        <w:t>.</w:t>
      </w:r>
    </w:p>
    <w:p w14:paraId="4D6F6265" w14:textId="77777777" w:rsidR="0085451D" w:rsidRDefault="0085451D">
      <w:pPr>
        <w:pStyle w:val="Textoindependiente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</w:tabs>
        <w:spacing w:line="288" w:lineRule="auto"/>
        <w:rPr>
          <w:rStyle w:val="Ninguno"/>
          <w:sz w:val="20"/>
          <w:szCs w:val="20"/>
        </w:rPr>
      </w:pPr>
    </w:p>
    <w:p w14:paraId="76B8B8E8" w14:textId="2DD66F5C" w:rsidR="00371363" w:rsidRDefault="00FB3C0C" w:rsidP="00371363">
      <w:pPr>
        <w:pStyle w:val="Textoindependiente"/>
        <w:numPr>
          <w:ilvl w:val="0"/>
          <w:numId w:val="25"/>
        </w:numPr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</w:tabs>
        <w:spacing w:line="288" w:lineRule="auto"/>
        <w:ind w:left="0"/>
        <w:rPr>
          <w:rStyle w:val="Hyperlink0"/>
        </w:rPr>
      </w:pPr>
      <w:r>
        <w:rPr>
          <w:rStyle w:val="Hyperlink0"/>
        </w:rPr>
        <w:t xml:space="preserve">El </w:t>
      </w:r>
      <w:r>
        <w:rPr>
          <w:rStyle w:val="Hyperlink0"/>
          <w:highlight w:val="yellow"/>
        </w:rPr>
        <w:t>[MdE/Acuerdo]</w:t>
      </w:r>
      <w:r>
        <w:rPr>
          <w:rStyle w:val="Hyperlink0"/>
        </w:rPr>
        <w:t xml:space="preserve"> establece las modalidades y los ámbitos para la cooperación entre las partes, incluidas las funciones y responsabilidades de todas las partes en materia de </w:t>
      </w:r>
      <w:r>
        <w:rPr>
          <w:rStyle w:val="Hyperlink0"/>
          <w:highlight w:val="yellow"/>
        </w:rPr>
        <w:t>[</w:t>
      </w:r>
      <w:r>
        <w:rPr>
          <w:rStyle w:val="Ninguno"/>
          <w:sz w:val="20"/>
          <w:highlight w:val="yellow"/>
          <w:shd w:val="clear" w:color="auto" w:fill="FFFF00"/>
        </w:rPr>
        <w:t>servicios de salud y atención sanitaria y actividades de preparación e intervención en casos de emergencia]</w:t>
      </w:r>
      <w:r>
        <w:rPr>
          <w:rStyle w:val="Hyperlink0"/>
          <w:highlight w:val="yellow"/>
        </w:rPr>
        <w:t>,</w:t>
      </w:r>
      <w:r>
        <w:rPr>
          <w:rStyle w:val="Hyperlink0"/>
        </w:rPr>
        <w:t xml:space="preserve"> así como las disposiciones generales sobre dirección y supervisión del presente </w:t>
      </w:r>
      <w:r>
        <w:rPr>
          <w:rStyle w:val="Hyperlink0"/>
          <w:highlight w:val="yellow"/>
        </w:rPr>
        <w:t>[MdE/Acuerdo]</w:t>
      </w:r>
      <w:r>
        <w:rPr>
          <w:rStyle w:val="Hyperlink0"/>
        </w:rPr>
        <w:t>.</w:t>
      </w:r>
    </w:p>
    <w:p w14:paraId="279A92F8" w14:textId="77777777" w:rsidR="00371363" w:rsidRDefault="00371363" w:rsidP="0006694A">
      <w:pPr>
        <w:pStyle w:val="Prrafodelista"/>
        <w:rPr>
          <w:rStyle w:val="Ninguno"/>
          <w:rFonts w:ascii="Arial Unicode MS" w:hAnsi="Arial Unicode MS"/>
          <w:sz w:val="20"/>
          <w:szCs w:val="20"/>
        </w:rPr>
      </w:pPr>
    </w:p>
    <w:p w14:paraId="33011EF2" w14:textId="466376F6" w:rsidR="003876B7" w:rsidRDefault="00371363" w:rsidP="0006694A">
      <w:pPr>
        <w:pStyle w:val="Textoindependiente"/>
        <w:numPr>
          <w:ilvl w:val="0"/>
          <w:numId w:val="25"/>
        </w:numPr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</w:tabs>
        <w:spacing w:line="288" w:lineRule="auto"/>
        <w:ind w:left="0"/>
        <w:jc w:val="left"/>
        <w:rPr>
          <w:rStyle w:val="Hyperlink0"/>
        </w:rPr>
      </w:pPr>
      <w:r>
        <w:rPr>
          <w:rStyle w:val="Hyperlink0"/>
        </w:rPr>
        <w:t xml:space="preserve">El </w:t>
      </w:r>
      <w:r>
        <w:rPr>
          <w:rStyle w:val="Hyperlink0"/>
          <w:highlight w:val="yellow"/>
        </w:rPr>
        <w:t>[MdE/Acuerdo]</w:t>
      </w:r>
      <w:r>
        <w:rPr>
          <w:rStyle w:val="Hyperlink0"/>
        </w:rPr>
        <w:t xml:space="preserve"> reafirma la voluntad y el compromiso de las partes en lo </w:t>
      </w:r>
      <w:r w:rsidR="00A261AB">
        <w:rPr>
          <w:rStyle w:val="Hyperlink0"/>
        </w:rPr>
        <w:t>que atañe</w:t>
      </w:r>
      <w:r>
        <w:rPr>
          <w:rStyle w:val="Hyperlink0"/>
        </w:rPr>
        <w:t xml:space="preserve"> a unos sistemas y servicios de salud comunitaria sólidos y sostenibles. </w:t>
      </w:r>
    </w:p>
    <w:p w14:paraId="4D0CFF55" w14:textId="77777777" w:rsidR="003876B7" w:rsidRDefault="003876B7" w:rsidP="00B15CCB">
      <w:pPr>
        <w:pStyle w:val="Prrafodelista"/>
        <w:rPr>
          <w:rStyle w:val="Hyperlink0"/>
        </w:rPr>
      </w:pPr>
    </w:p>
    <w:p w14:paraId="589A1845" w14:textId="75812F7E" w:rsidR="001877CC" w:rsidRDefault="72303604" w:rsidP="0006694A">
      <w:pPr>
        <w:pStyle w:val="Textoindependiente"/>
        <w:numPr>
          <w:ilvl w:val="0"/>
          <w:numId w:val="25"/>
        </w:numPr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</w:tabs>
        <w:spacing w:line="288" w:lineRule="auto"/>
        <w:ind w:left="0"/>
        <w:jc w:val="left"/>
        <w:rPr>
          <w:rStyle w:val="Hyperlink0"/>
        </w:rPr>
      </w:pPr>
      <w:r>
        <w:rPr>
          <w:rStyle w:val="Hyperlink0"/>
        </w:rPr>
        <w:lastRenderedPageBreak/>
        <w:t>Las partes podrán celebrar acuerdos separados para la ejecución de los proyectos específicos que determinen.</w:t>
      </w:r>
    </w:p>
    <w:p w14:paraId="2AA1F439" w14:textId="77777777" w:rsidR="001877CC" w:rsidRDefault="001877CC" w:rsidP="001877CC">
      <w:pPr>
        <w:pStyle w:val="Prrafodelista"/>
        <w:rPr>
          <w:rStyle w:val="Hyperlink0"/>
        </w:rPr>
      </w:pPr>
    </w:p>
    <w:p w14:paraId="506E2A35" w14:textId="2478877B" w:rsidR="001877CC" w:rsidRPr="00562025" w:rsidRDefault="001877CC" w:rsidP="001877CC">
      <w:pPr>
        <w:pStyle w:val="Textoindependiente"/>
        <w:numPr>
          <w:ilvl w:val="0"/>
          <w:numId w:val="25"/>
        </w:numPr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</w:tabs>
        <w:spacing w:line="288" w:lineRule="auto"/>
        <w:ind w:left="0"/>
        <w:rPr>
          <w:rStyle w:val="Ninguno"/>
          <w:rFonts w:cs="Times New Roman"/>
          <w:sz w:val="20"/>
          <w:szCs w:val="20"/>
        </w:rPr>
      </w:pPr>
      <w:r>
        <w:rPr>
          <w:rStyle w:val="Ninguno"/>
          <w:sz w:val="20"/>
        </w:rPr>
        <w:t xml:space="preserve">El presente </w:t>
      </w:r>
      <w:r>
        <w:rPr>
          <w:rStyle w:val="Hyperlink0"/>
          <w:highlight w:val="yellow"/>
        </w:rPr>
        <w:t>[MdE/Acuerdo]</w:t>
      </w:r>
      <w:r>
        <w:rPr>
          <w:rStyle w:val="Hyperlink0"/>
        </w:rPr>
        <w:t xml:space="preserve"> </w:t>
      </w:r>
      <w:r>
        <w:rPr>
          <w:rStyle w:val="Ninguno"/>
          <w:sz w:val="20"/>
        </w:rPr>
        <w:t xml:space="preserve">se suscribe sin perjuicio ni modificación del acuerdo de estatuto jurídico celebrado entre la Federación Internacional y el Gobierno de </w:t>
      </w:r>
      <w:r>
        <w:rPr>
          <w:rStyle w:val="Ninguno"/>
          <w:sz w:val="20"/>
          <w:highlight w:val="yellow"/>
        </w:rPr>
        <w:t>[país]</w:t>
      </w:r>
      <w:r>
        <w:rPr>
          <w:rStyle w:val="Ninguno"/>
          <w:sz w:val="20"/>
        </w:rPr>
        <w:t xml:space="preserve"> en </w:t>
      </w:r>
      <w:r>
        <w:rPr>
          <w:rStyle w:val="Ninguno"/>
          <w:sz w:val="20"/>
          <w:highlight w:val="yellow"/>
        </w:rPr>
        <w:t>[fecha]</w:t>
      </w:r>
      <w:r>
        <w:rPr>
          <w:rStyle w:val="Ninguno"/>
          <w:sz w:val="20"/>
        </w:rPr>
        <w:t xml:space="preserve">.  </w:t>
      </w:r>
    </w:p>
    <w:p w14:paraId="5136DF25" w14:textId="034C498F" w:rsidR="002B6E27" w:rsidRPr="0006694A" w:rsidRDefault="73DA036F" w:rsidP="001877CC">
      <w:pPr>
        <w:pStyle w:val="Textoindependiente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</w:tabs>
        <w:spacing w:line="288" w:lineRule="auto"/>
        <w:jc w:val="left"/>
        <w:rPr>
          <w:rStyle w:val="Hyperlink0"/>
        </w:rPr>
      </w:pPr>
      <w:r>
        <w:rPr>
          <w:rStyle w:val="Hyperlink0"/>
        </w:rPr>
        <w:t xml:space="preserve"> </w:t>
      </w:r>
    </w:p>
    <w:p w14:paraId="40E957EF" w14:textId="3AE89093" w:rsidR="0085451D" w:rsidRPr="00084E4C" w:rsidRDefault="00084E4C" w:rsidP="00E677BF">
      <w:pPr>
        <w:pStyle w:val="CuerpoA"/>
        <w:spacing w:line="288" w:lineRule="auto"/>
        <w:ind w:left="426"/>
        <w:jc w:val="both"/>
        <w:rPr>
          <w:rStyle w:val="Ninguno"/>
          <w:rFonts w:ascii="Times New Roman" w:hAnsi="Times New Roman"/>
          <w:b/>
          <w:bCs/>
          <w:sz w:val="20"/>
          <w:szCs w:val="20"/>
        </w:rPr>
      </w:pPr>
      <w:r>
        <w:rPr>
          <w:rStyle w:val="Ninguno"/>
          <w:rFonts w:ascii="Times New Roman" w:hAnsi="Times New Roman"/>
          <w:b/>
          <w:sz w:val="20"/>
        </w:rPr>
        <w:t>II. Definiciones</w:t>
      </w:r>
    </w:p>
    <w:p w14:paraId="52DF3973" w14:textId="77777777" w:rsidR="0085451D" w:rsidRDefault="0085451D">
      <w:pPr>
        <w:pStyle w:val="Textoindependiente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</w:tabs>
        <w:spacing w:line="288" w:lineRule="auto"/>
        <w:rPr>
          <w:rStyle w:val="Ninguno"/>
          <w:sz w:val="20"/>
          <w:szCs w:val="20"/>
        </w:rPr>
      </w:pPr>
    </w:p>
    <w:p w14:paraId="7AD6BC7C" w14:textId="7217A801" w:rsidR="005F7809" w:rsidRDefault="00FB3C0C">
      <w:pPr>
        <w:pStyle w:val="Textoindependiente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</w:tabs>
        <w:spacing w:line="288" w:lineRule="auto"/>
        <w:rPr>
          <w:rStyle w:val="Hyperlink0"/>
        </w:rPr>
      </w:pPr>
      <w:r>
        <w:rPr>
          <w:rStyle w:val="Hyperlink0"/>
        </w:rPr>
        <w:t xml:space="preserve">“Normas internacionales </w:t>
      </w:r>
      <w:r w:rsidR="00C717FB">
        <w:rPr>
          <w:rStyle w:val="Hyperlink0"/>
        </w:rPr>
        <w:t xml:space="preserve">mínimas </w:t>
      </w:r>
      <w:r>
        <w:rPr>
          <w:rStyle w:val="Hyperlink0"/>
        </w:rPr>
        <w:t xml:space="preserve">aplicables” hace referencia a los niveles mínimos de calidad que se deben alcanzar en la ayuda humanitaria para la preparación e intervención, tal y como se establece en las </w:t>
      </w:r>
      <w:r>
        <w:rPr>
          <w:rStyle w:val="Hyperlink0"/>
          <w:i/>
        </w:rPr>
        <w:t>Directrices sobre la facilitación y reglamentación nacionales de las operaciones internacionales de socorro en casos de desastre y asistencia para la recuperación inicial</w:t>
      </w:r>
      <w:r>
        <w:rPr>
          <w:rStyle w:val="Hyperlink0"/>
        </w:rPr>
        <w:t xml:space="preserve">, y en particular los reflejados en </w:t>
      </w:r>
      <w:r>
        <w:rPr>
          <w:rStyle w:val="Hyperlink0"/>
          <w:i/>
        </w:rPr>
        <w:t>El manual Esfera: Carta Humanitaria y normas mínimas para la respuesta humanitaria</w:t>
      </w:r>
      <w:r>
        <w:rPr>
          <w:rStyle w:val="Hyperlink0"/>
        </w:rPr>
        <w:t>.</w:t>
      </w:r>
    </w:p>
    <w:p w14:paraId="39C1185C" w14:textId="5529FDF2" w:rsidR="00E2755F" w:rsidRDefault="00E2755F">
      <w:pPr>
        <w:pStyle w:val="Textoindependiente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</w:tabs>
        <w:spacing w:line="288" w:lineRule="auto"/>
        <w:rPr>
          <w:rStyle w:val="Hyperlink0"/>
        </w:rPr>
      </w:pPr>
    </w:p>
    <w:p w14:paraId="2D5E20B3" w14:textId="7A0D9704" w:rsidR="00790D1E" w:rsidRDefault="00AA5424" w:rsidP="001022F7">
      <w:pPr>
        <w:pStyle w:val="Textoindependiente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</w:tabs>
        <w:spacing w:line="288" w:lineRule="auto"/>
        <w:rPr>
          <w:rStyle w:val="Hyperlink0"/>
        </w:rPr>
      </w:pPr>
      <w:r>
        <w:rPr>
          <w:rStyle w:val="Hyperlink0"/>
        </w:rPr>
        <w:t>“Salud comunitaria” (o “en la comunidad”) es una rama de la sanidad pública que se centra en las personas y en su función como elementos determinantes de su</w:t>
      </w:r>
      <w:r w:rsidR="00A261AB">
        <w:rPr>
          <w:rStyle w:val="Hyperlink0"/>
        </w:rPr>
        <w:t xml:space="preserve"> propia</w:t>
      </w:r>
      <w:r>
        <w:rPr>
          <w:rStyle w:val="Hyperlink0"/>
        </w:rPr>
        <w:t xml:space="preserve"> salud y la de otros. Hace referencia a toda una serie de iniciativas organizadas a nivel comunitario para mantener, proteger y mejorar los resultados de salud en la comunidad, abarcando los servicios curativos y preventivos e incluyendo la promoción de la salud. </w:t>
      </w:r>
    </w:p>
    <w:p w14:paraId="7C530D5E" w14:textId="77777777" w:rsidR="00B30B5B" w:rsidRDefault="00B30B5B" w:rsidP="001022F7">
      <w:pPr>
        <w:pStyle w:val="Textoindependiente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</w:tabs>
        <w:spacing w:line="288" w:lineRule="auto"/>
        <w:rPr>
          <w:rStyle w:val="Hyperlink0"/>
        </w:rPr>
      </w:pPr>
    </w:p>
    <w:p w14:paraId="6A3D90A7" w14:textId="21A81AAB" w:rsidR="00B30B5B" w:rsidRDefault="00B30B5B" w:rsidP="00B30B5B">
      <w:pPr>
        <w:pStyle w:val="Textoindependiente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</w:tabs>
        <w:spacing w:line="288" w:lineRule="auto"/>
        <w:rPr>
          <w:rStyle w:val="Ninguno"/>
          <w:sz w:val="20"/>
          <w:szCs w:val="20"/>
        </w:rPr>
      </w:pPr>
      <w:r>
        <w:rPr>
          <w:rStyle w:val="Ninguno"/>
          <w:sz w:val="20"/>
          <w:highlight w:val="yellow"/>
        </w:rPr>
        <w:t>“[Sociedad de la Cruz Roja o de la Media Luna Roja de [país]”</w:t>
      </w:r>
      <w:r>
        <w:rPr>
          <w:rStyle w:val="Ninguno"/>
          <w:sz w:val="20"/>
        </w:rPr>
        <w:t xml:space="preserve"> hace referencia a la </w:t>
      </w:r>
      <w:r>
        <w:rPr>
          <w:rStyle w:val="Ninguno"/>
          <w:sz w:val="20"/>
          <w:highlight w:val="yellow"/>
        </w:rPr>
        <w:t>[</w:t>
      </w:r>
      <w:r>
        <w:rPr>
          <w:rStyle w:val="Hyperlink0"/>
          <w:highlight w:val="yellow"/>
        </w:rPr>
        <w:t>Sociedad Nacional</w:t>
      </w:r>
      <w:r>
        <w:rPr>
          <w:rStyle w:val="Ninguno"/>
          <w:sz w:val="20"/>
          <w:highlight w:val="yellow"/>
        </w:rPr>
        <w:t>]</w:t>
      </w:r>
      <w:r>
        <w:rPr>
          <w:rStyle w:val="Ninguno"/>
          <w:sz w:val="20"/>
        </w:rPr>
        <w:t xml:space="preserve"> establecida por la </w:t>
      </w:r>
      <w:r>
        <w:rPr>
          <w:rStyle w:val="Ninguno"/>
          <w:sz w:val="20"/>
          <w:highlight w:val="yellow"/>
        </w:rPr>
        <w:t>[Ley o el Decreto]</w:t>
      </w:r>
      <w:r>
        <w:rPr>
          <w:rStyle w:val="Hyperlink0"/>
        </w:rPr>
        <w:t xml:space="preserve"> sobre el reconocimiento de la </w:t>
      </w:r>
      <w:r>
        <w:rPr>
          <w:rStyle w:val="Hyperlink0"/>
          <w:highlight w:val="yellow"/>
        </w:rPr>
        <w:t>[Cruz Roja o la Media Luna Roja]</w:t>
      </w:r>
      <w:r>
        <w:rPr>
          <w:rStyle w:val="Hyperlink0"/>
        </w:rPr>
        <w:t xml:space="preserve"> </w:t>
      </w:r>
      <w:r w:rsidR="00A261AB">
        <w:rPr>
          <w:rStyle w:val="Hyperlink0"/>
        </w:rPr>
        <w:t xml:space="preserve">de </w:t>
      </w:r>
      <w:r>
        <w:rPr>
          <w:rStyle w:val="Ninguno"/>
          <w:sz w:val="20"/>
          <w:shd w:val="clear" w:color="auto" w:fill="FFFF00"/>
        </w:rPr>
        <w:t>[año]</w:t>
      </w:r>
      <w:r>
        <w:rPr>
          <w:rStyle w:val="Ninguno"/>
          <w:sz w:val="20"/>
        </w:rPr>
        <w:t>.</w:t>
      </w:r>
    </w:p>
    <w:p w14:paraId="5291552C" w14:textId="77777777" w:rsidR="0085451D" w:rsidRDefault="0085451D">
      <w:pPr>
        <w:pStyle w:val="Textoindependiente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</w:tabs>
        <w:spacing w:line="288" w:lineRule="auto"/>
        <w:rPr>
          <w:rStyle w:val="Ninguno"/>
          <w:sz w:val="20"/>
          <w:szCs w:val="20"/>
        </w:rPr>
      </w:pPr>
    </w:p>
    <w:p w14:paraId="64D75992" w14:textId="3372E891" w:rsidR="00D2696E" w:rsidRPr="00A261AB" w:rsidRDefault="00D2696E">
      <w:pPr>
        <w:pStyle w:val="Textoindependiente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</w:tabs>
        <w:spacing w:line="288" w:lineRule="auto"/>
        <w:rPr>
          <w:rStyle w:val="Hyperlink0"/>
        </w:rPr>
      </w:pPr>
      <w:r w:rsidRPr="00A261AB">
        <w:rPr>
          <w:rStyle w:val="Hyperlink0"/>
        </w:rPr>
        <w:t xml:space="preserve">“Desastre” significa </w:t>
      </w:r>
      <w:r w:rsidRPr="00A261AB">
        <w:rPr>
          <w:sz w:val="20"/>
          <w:szCs w:val="20"/>
        </w:rPr>
        <w:t>una grave interrupción del funcionamiento de una comunidad o de una sociedad, a cualquier escala, debido a la interacción de eventos peligrosos con condiciones de exposición, vulnerabilidad y capacidad, que conllevan pérdidas y repercusiones de uno o varios de los siguientes tipos: humanas, materiales, económicas y medioambientales.</w:t>
      </w:r>
    </w:p>
    <w:p w14:paraId="305CEEF6" w14:textId="77777777" w:rsidR="00D2696E" w:rsidRPr="00A261AB" w:rsidRDefault="00D2696E">
      <w:pPr>
        <w:pStyle w:val="Textoindependiente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</w:tabs>
        <w:spacing w:line="288" w:lineRule="auto"/>
        <w:rPr>
          <w:rStyle w:val="Hyperlink0"/>
        </w:rPr>
      </w:pPr>
    </w:p>
    <w:p w14:paraId="222B2D13" w14:textId="349417AC" w:rsidR="00A8765D" w:rsidRDefault="00A8765D">
      <w:pPr>
        <w:pStyle w:val="Textoindependiente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</w:tabs>
        <w:spacing w:line="288" w:lineRule="auto"/>
        <w:rPr>
          <w:rStyle w:val="Hyperlink0"/>
        </w:rPr>
      </w:pPr>
      <w:r>
        <w:rPr>
          <w:rStyle w:val="Hyperlink0"/>
        </w:rPr>
        <w:t>“Emergencia” significa una situación que afecta a la vida y el bienestar de muchas personas o un porcentaje considerable de una población y que requiere de una asistencia multisectorial importante.</w:t>
      </w:r>
    </w:p>
    <w:p w14:paraId="0A2EF7CC" w14:textId="77777777" w:rsidR="00A8765D" w:rsidRDefault="00A8765D">
      <w:pPr>
        <w:pStyle w:val="Textoindependiente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</w:tabs>
        <w:spacing w:line="288" w:lineRule="auto"/>
        <w:rPr>
          <w:rStyle w:val="Hyperlink0"/>
        </w:rPr>
      </w:pPr>
    </w:p>
    <w:p w14:paraId="77A7B1A2" w14:textId="2A7CE3E8" w:rsidR="0085451D" w:rsidRDefault="00FB3C0C">
      <w:pPr>
        <w:pStyle w:val="Textoindependiente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</w:tabs>
        <w:spacing w:line="288" w:lineRule="auto"/>
        <w:rPr>
          <w:rStyle w:val="Hyperlink0"/>
        </w:rPr>
      </w:pPr>
      <w:r>
        <w:rPr>
          <w:rStyle w:val="Hyperlink0"/>
        </w:rPr>
        <w:t xml:space="preserve">“Actividades de preparación e intervención ante desastres” es una expresión general que abarca los servicios, instalaciones, procesos, distribuciones, recursos, actividades de formación, educación o información que se realizan o se </w:t>
      </w:r>
      <w:r w:rsidR="00A261AB">
        <w:rPr>
          <w:rStyle w:val="Hyperlink0"/>
        </w:rPr>
        <w:t>dis</w:t>
      </w:r>
      <w:r>
        <w:rPr>
          <w:rStyle w:val="Hyperlink0"/>
        </w:rPr>
        <w:t xml:space="preserve">ponen con miras a la previsión, la preparación y la intervención ante un desastre. </w:t>
      </w:r>
    </w:p>
    <w:p w14:paraId="67AA52D7" w14:textId="77777777" w:rsidR="00AB1D93" w:rsidRDefault="00AB1D93">
      <w:pPr>
        <w:pStyle w:val="Textoindependiente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</w:tabs>
        <w:spacing w:line="288" w:lineRule="auto"/>
        <w:rPr>
          <w:rStyle w:val="Hyperlink0"/>
        </w:rPr>
      </w:pPr>
    </w:p>
    <w:p w14:paraId="3C928CB0" w14:textId="17DD0A18" w:rsidR="00AB1D93" w:rsidRDefault="00AB1D93">
      <w:pPr>
        <w:pStyle w:val="Textoindependiente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</w:tabs>
        <w:spacing w:line="288" w:lineRule="auto"/>
        <w:rPr>
          <w:rStyle w:val="Hyperlink0"/>
        </w:rPr>
      </w:pPr>
      <w:r>
        <w:rPr>
          <w:rStyle w:val="Hyperlink0"/>
        </w:rPr>
        <w:t xml:space="preserve">“Gobierno” hace referencia al </w:t>
      </w:r>
      <w:r w:rsidR="00A261AB">
        <w:rPr>
          <w:rStyle w:val="Hyperlink0"/>
        </w:rPr>
        <w:t>g</w:t>
      </w:r>
      <w:r>
        <w:rPr>
          <w:rStyle w:val="Hyperlink0"/>
        </w:rPr>
        <w:t>obierno</w:t>
      </w:r>
      <w:r w:rsidR="00A261AB">
        <w:rPr>
          <w:rStyle w:val="Hyperlink0"/>
        </w:rPr>
        <w:t xml:space="preserve"> concreto</w:t>
      </w:r>
      <w:r>
        <w:rPr>
          <w:rStyle w:val="Hyperlink0"/>
        </w:rPr>
        <w:t xml:space="preserve"> de </w:t>
      </w:r>
      <w:r>
        <w:rPr>
          <w:rStyle w:val="Hyperlink0"/>
          <w:highlight w:val="yellow"/>
        </w:rPr>
        <w:t>[país]</w:t>
      </w:r>
      <w:r>
        <w:rPr>
          <w:rStyle w:val="Hyperlink0"/>
        </w:rPr>
        <w:t>.</w:t>
      </w:r>
    </w:p>
    <w:p w14:paraId="77569CAB" w14:textId="77777777" w:rsidR="0085451D" w:rsidRDefault="0085451D">
      <w:pPr>
        <w:pStyle w:val="Textoindependiente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</w:tabs>
        <w:spacing w:line="288" w:lineRule="auto"/>
        <w:rPr>
          <w:rStyle w:val="Ninguno"/>
          <w:sz w:val="20"/>
          <w:szCs w:val="20"/>
        </w:rPr>
      </w:pPr>
    </w:p>
    <w:p w14:paraId="6C376261" w14:textId="40DE310C" w:rsidR="00B30B5B" w:rsidRDefault="005235B7">
      <w:pPr>
        <w:pStyle w:val="Textoindependiente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</w:tabs>
        <w:spacing w:line="288" w:lineRule="auto"/>
        <w:rPr>
          <w:rStyle w:val="Hyperlink0"/>
        </w:rPr>
      </w:pPr>
      <w:r>
        <w:rPr>
          <w:rStyle w:val="Hyperlink0"/>
        </w:rPr>
        <w:t>“Red de la Federación Internacional” engloba a la Federación Internacional propiamente dicha y a su red de 191 Sociedades Nacionales de la Cruz Roja y de la Media Luna Roja. Los miembros de la red de la Federación Internacional actúan en todo momento ajustándose a los principios fundamentales</w:t>
      </w:r>
      <w:r w:rsidR="00A261AB">
        <w:rPr>
          <w:rStyle w:val="Hyperlink0"/>
        </w:rPr>
        <w:t xml:space="preserve"> </w:t>
      </w:r>
      <w:r>
        <w:rPr>
          <w:rStyle w:val="Hyperlink0"/>
        </w:rPr>
        <w:t xml:space="preserve">y cooperan entre sí mediante la realización de sus respectivas tareas en pos de </w:t>
      </w:r>
      <w:r w:rsidR="00A261AB">
        <w:rPr>
          <w:rStyle w:val="Hyperlink0"/>
        </w:rPr>
        <w:t>su</w:t>
      </w:r>
      <w:r>
        <w:rPr>
          <w:rStyle w:val="Hyperlink0"/>
        </w:rPr>
        <w:t xml:space="preserve"> misión </w:t>
      </w:r>
      <w:r w:rsidR="00A261AB">
        <w:rPr>
          <w:rStyle w:val="Hyperlink0"/>
        </w:rPr>
        <w:t>común</w:t>
      </w:r>
      <w:r>
        <w:rPr>
          <w:rStyle w:val="Hyperlink0"/>
        </w:rPr>
        <w:t>.</w:t>
      </w:r>
    </w:p>
    <w:p w14:paraId="279568FF" w14:textId="77777777" w:rsidR="00B30B5B" w:rsidRDefault="00B30B5B" w:rsidP="00B30B5B">
      <w:pPr>
        <w:pStyle w:val="Textoindependiente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</w:tabs>
        <w:spacing w:line="288" w:lineRule="auto"/>
        <w:rPr>
          <w:rStyle w:val="Hyperlink0"/>
        </w:rPr>
      </w:pPr>
    </w:p>
    <w:p w14:paraId="0B78D1AC" w14:textId="53D82F24" w:rsidR="00B30B5B" w:rsidRDefault="00B30B5B" w:rsidP="00B30B5B">
      <w:pPr>
        <w:pStyle w:val="Textoindependiente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</w:tabs>
        <w:spacing w:line="288" w:lineRule="auto"/>
        <w:rPr>
          <w:rStyle w:val="Hyperlink0"/>
        </w:rPr>
      </w:pPr>
      <w:r>
        <w:rPr>
          <w:rStyle w:val="Hyperlink0"/>
        </w:rPr>
        <w:t>“Personal de la Federación Internacional” hace referencia al personal en plantilla a nivel nacional e internacional que se encarga de las actividades de preparación para desastres e intervención en casos de desastre de la Federación Internacional.</w:t>
      </w:r>
    </w:p>
    <w:p w14:paraId="7105F26C" w14:textId="77777777" w:rsidR="00B30B5B" w:rsidRPr="001A4BEB" w:rsidRDefault="00B30B5B" w:rsidP="00B30B5B">
      <w:pPr>
        <w:pStyle w:val="Textoindependiente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</w:tabs>
        <w:spacing w:line="288" w:lineRule="auto"/>
        <w:rPr>
          <w:rStyle w:val="Hyperlink0"/>
        </w:rPr>
      </w:pPr>
    </w:p>
    <w:p w14:paraId="331A31C6" w14:textId="77777777" w:rsidR="00B30B5B" w:rsidRDefault="00B30B5B" w:rsidP="00B30B5B">
      <w:pPr>
        <w:pStyle w:val="Textoindependiente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</w:tabs>
        <w:spacing w:line="288" w:lineRule="auto"/>
        <w:rPr>
          <w:rStyle w:val="Hyperlink0"/>
        </w:rPr>
      </w:pPr>
      <w:r>
        <w:rPr>
          <w:rStyle w:val="Hyperlink0"/>
        </w:rPr>
        <w:t>“Socorro inicial y de emergencia” abarca los bienes (incluidos los fármacos), los equipos, los servicios y los fondos donados a nivel internacional para satisfacer las necesidades humanitarias inmediatas de las comunidades afectadas por un desastre.</w:t>
      </w:r>
    </w:p>
    <w:p w14:paraId="60A055DB" w14:textId="77777777" w:rsidR="00444FF4" w:rsidRDefault="00444FF4" w:rsidP="00B30B5B">
      <w:pPr>
        <w:pStyle w:val="Textoindependiente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</w:tabs>
        <w:spacing w:line="288" w:lineRule="auto"/>
        <w:rPr>
          <w:rStyle w:val="Hyperlink0"/>
        </w:rPr>
      </w:pPr>
    </w:p>
    <w:p w14:paraId="3802BFA0" w14:textId="243ED69B" w:rsidR="003A55BA" w:rsidRDefault="003A55BA" w:rsidP="00B30B5B">
      <w:pPr>
        <w:pStyle w:val="Textoindependiente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</w:tabs>
        <w:spacing w:line="288" w:lineRule="auto"/>
        <w:rPr>
          <w:rStyle w:val="Hyperlink0"/>
        </w:rPr>
      </w:pPr>
      <w:r>
        <w:rPr>
          <w:rStyle w:val="Hyperlink0"/>
        </w:rPr>
        <w:lastRenderedPageBreak/>
        <w:t xml:space="preserve">“Salud mental y apoyo psicosocial” abarca todo tipo de apoyo, local o externo, encaminado a proteger o promover el bienestar psicosocial </w:t>
      </w:r>
      <w:r w:rsidR="00A261AB">
        <w:rPr>
          <w:rStyle w:val="Hyperlink0"/>
        </w:rPr>
        <w:t>o</w:t>
      </w:r>
      <w:r>
        <w:rPr>
          <w:rStyle w:val="Hyperlink0"/>
        </w:rPr>
        <w:t xml:space="preserve"> a tratar problemas de salud mental.</w:t>
      </w:r>
    </w:p>
    <w:p w14:paraId="6ED08D44" w14:textId="77777777" w:rsidR="003A55BA" w:rsidRDefault="003A55BA" w:rsidP="00B30B5B">
      <w:pPr>
        <w:pStyle w:val="Textoindependiente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</w:tabs>
        <w:spacing w:line="288" w:lineRule="auto"/>
        <w:rPr>
          <w:rStyle w:val="Hyperlink0"/>
        </w:rPr>
      </w:pPr>
    </w:p>
    <w:p w14:paraId="6B906184" w14:textId="5C7E27FA" w:rsidR="00444FF4" w:rsidRDefault="00444FF4" w:rsidP="00B30B5B">
      <w:pPr>
        <w:pStyle w:val="Textoindependiente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</w:tabs>
        <w:spacing w:line="288" w:lineRule="auto"/>
        <w:rPr>
          <w:rStyle w:val="Hyperlink0"/>
        </w:rPr>
      </w:pPr>
      <w:r>
        <w:rPr>
          <w:rStyle w:val="Hyperlink0"/>
        </w:rPr>
        <w:t>“Movimiento” hace referencia al Movimiento Internacional de la Cruz Roja y de la Media Luna Roja.</w:t>
      </w:r>
    </w:p>
    <w:p w14:paraId="363705FB" w14:textId="5FB635B6" w:rsidR="0085451D" w:rsidRDefault="005235B7">
      <w:pPr>
        <w:pStyle w:val="Textoindependiente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</w:tabs>
        <w:spacing w:line="288" w:lineRule="auto"/>
        <w:rPr>
          <w:rStyle w:val="Hyperlink0"/>
        </w:rPr>
      </w:pPr>
      <w:r>
        <w:tab/>
      </w:r>
      <w:r>
        <w:tab/>
      </w:r>
      <w:r>
        <w:tab/>
      </w:r>
      <w:r>
        <w:tab/>
      </w:r>
      <w:r>
        <w:tab/>
      </w:r>
    </w:p>
    <w:p w14:paraId="60676282" w14:textId="52A84DF0" w:rsidR="00B30B5B" w:rsidRDefault="00B30B5B" w:rsidP="00A261AB">
      <w:pPr>
        <w:pStyle w:val="Textoindependiente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</w:tabs>
        <w:spacing w:line="288" w:lineRule="auto"/>
        <w:rPr>
          <w:rStyle w:val="Hyperlink0"/>
        </w:rPr>
      </w:pPr>
      <w:r>
        <w:rPr>
          <w:rStyle w:val="Hyperlink0"/>
        </w:rPr>
        <w:t>“Emergencia de salud pública” hace referencia a los brotes, o la amenaza inminente de que ocurra</w:t>
      </w:r>
      <w:r w:rsidR="00A261AB">
        <w:rPr>
          <w:rStyle w:val="Hyperlink0"/>
        </w:rPr>
        <w:t>n</w:t>
      </w:r>
      <w:r>
        <w:rPr>
          <w:rStyle w:val="Hyperlink0"/>
        </w:rPr>
        <w:t>, de una enfermedad infecciosa o de otro problema para la salud —por ejemplo, agentes químicos o físicos, o bien peligros ambientales— cuya escala, oportunidad o carácter impredecible amenacen con desbordar las capacidades rutinarias de intervención y planteen un riesgo sustancial para la salud pública, como puede ser un número excesivo de fallecimientos o discapacidades. Una emergencia de salud pública es un evento adverso que pone en peligro la salud de la población y puede provocar la propagación generalizada de una enfermedad. Incluye las epidemias causadas por agentes infecciosos, los agentes químicos, radiológicos o físicos y los peligros ambientales que pueden provocar un número significativo de fallecimientos o discapacidades.</w:t>
      </w:r>
    </w:p>
    <w:p w14:paraId="2B33066D" w14:textId="77777777" w:rsidR="00B30B5B" w:rsidRDefault="00B30B5B" w:rsidP="00B30B5B">
      <w:pPr>
        <w:pStyle w:val="Textoindependiente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</w:tabs>
        <w:spacing w:line="288" w:lineRule="auto"/>
        <w:rPr>
          <w:rStyle w:val="Hyperlink0"/>
        </w:rPr>
      </w:pPr>
    </w:p>
    <w:p w14:paraId="09DC9528" w14:textId="0BD8C32F" w:rsidR="00487069" w:rsidRPr="0006694A" w:rsidRDefault="00AA5424" w:rsidP="00487069">
      <w:pPr>
        <w:pStyle w:val="Textoindependiente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</w:tabs>
        <w:spacing w:line="288" w:lineRule="auto"/>
        <w:rPr>
          <w:rStyle w:val="Hyperlink0"/>
        </w:rPr>
      </w:pPr>
      <w:r>
        <w:rPr>
          <w:rStyle w:val="Hyperlink0"/>
        </w:rPr>
        <w:t>“Cobertura sanitaria universal” hace referencia a que todas las personas tengan acceso a servicios sanitarios de gran calidad en el momento y el lugar en el que los necesiten por un coste asequible. Incluye todo un abanico de servicios sanitarios esenciales que van desde la prevención y la promoción de la salud al tratamiento, la rehabilitación y los cuidados paliativos.</w:t>
      </w:r>
    </w:p>
    <w:p w14:paraId="27350D35" w14:textId="77777777" w:rsidR="004E54D1" w:rsidRPr="0006694A" w:rsidRDefault="004E54D1" w:rsidP="00487069">
      <w:pPr>
        <w:pStyle w:val="Textoindependiente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</w:tabs>
        <w:spacing w:line="288" w:lineRule="auto"/>
        <w:rPr>
          <w:rStyle w:val="Hyperlink0"/>
        </w:rPr>
      </w:pPr>
    </w:p>
    <w:p w14:paraId="77ED42B3" w14:textId="15C49B79" w:rsidR="0085451D" w:rsidRPr="00084E4C" w:rsidRDefault="00084E4C" w:rsidP="00E677BF">
      <w:pPr>
        <w:pStyle w:val="CuerpoA"/>
        <w:spacing w:line="288" w:lineRule="auto"/>
        <w:ind w:left="426" w:hanging="654"/>
        <w:jc w:val="both"/>
        <w:rPr>
          <w:rStyle w:val="Ninguno"/>
          <w:rFonts w:ascii="Times New Roman" w:hAnsi="Times New Roman"/>
          <w:b/>
          <w:bCs/>
          <w:sz w:val="20"/>
          <w:szCs w:val="20"/>
        </w:rPr>
      </w:pPr>
      <w:r>
        <w:rPr>
          <w:rStyle w:val="Ninguno"/>
          <w:rFonts w:ascii="Times New Roman" w:hAnsi="Times New Roman"/>
          <w:b/>
          <w:sz w:val="20"/>
        </w:rPr>
        <w:t>III. Funciones y responsabilidades de las partes</w:t>
      </w:r>
    </w:p>
    <w:p w14:paraId="6424C908" w14:textId="77777777" w:rsidR="0085451D" w:rsidRDefault="0085451D">
      <w:pPr>
        <w:pStyle w:val="Textoindependiente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</w:tabs>
        <w:spacing w:line="288" w:lineRule="auto"/>
        <w:rPr>
          <w:rStyle w:val="Ninguno"/>
          <w:b/>
          <w:bCs/>
          <w:sz w:val="20"/>
          <w:szCs w:val="20"/>
        </w:rPr>
      </w:pPr>
    </w:p>
    <w:p w14:paraId="5E2556D7" w14:textId="39C0980A" w:rsidR="5405458A" w:rsidRPr="00F61239" w:rsidRDefault="005259E9" w:rsidP="008E77BF">
      <w:pPr>
        <w:pStyle w:val="Textoindependiente"/>
        <w:numPr>
          <w:ilvl w:val="0"/>
          <w:numId w:val="25"/>
        </w:numPr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</w:tabs>
        <w:spacing w:line="288" w:lineRule="auto"/>
        <w:ind w:left="0" w:hanging="284"/>
        <w:rPr>
          <w:rStyle w:val="Hyperlink0"/>
        </w:rPr>
      </w:pPr>
      <w:r>
        <w:rPr>
          <w:rStyle w:val="Hyperlink0"/>
        </w:rPr>
        <w:t>Las partes se comprometen a ejecutar de un modo satisfactorio el presente [</w:t>
      </w:r>
      <w:r>
        <w:rPr>
          <w:rStyle w:val="Hyperlink0"/>
          <w:highlight w:val="yellow"/>
        </w:rPr>
        <w:t>MdE/Acuerdo</w:t>
      </w:r>
      <w:r>
        <w:rPr>
          <w:rStyle w:val="Hyperlink0"/>
        </w:rPr>
        <w:t>].</w:t>
      </w:r>
    </w:p>
    <w:p w14:paraId="7BA2C803" w14:textId="412A6938" w:rsidR="5DFD03CD" w:rsidRDefault="5DFD03CD" w:rsidP="5DFD03CD">
      <w:pPr>
        <w:pStyle w:val="Textoindependiente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</w:tabs>
        <w:spacing w:line="288" w:lineRule="auto"/>
        <w:rPr>
          <w:rStyle w:val="Hyperlink0"/>
          <w:b/>
          <w:bCs/>
        </w:rPr>
      </w:pPr>
    </w:p>
    <w:p w14:paraId="7241296B" w14:textId="1F7002B7" w:rsidR="0085451D" w:rsidRPr="00E677BF" w:rsidRDefault="00FB3C0C">
      <w:pPr>
        <w:pStyle w:val="Textoindependiente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</w:tabs>
        <w:spacing w:line="288" w:lineRule="auto"/>
        <w:rPr>
          <w:rStyle w:val="Hyperlink0"/>
          <w:b/>
          <w:bCs/>
        </w:rPr>
      </w:pPr>
      <w:r>
        <w:rPr>
          <w:rStyle w:val="Hyperlink0"/>
          <w:b/>
        </w:rPr>
        <w:t xml:space="preserve">La </w:t>
      </w:r>
      <w:r>
        <w:rPr>
          <w:rStyle w:val="Hyperlink0"/>
          <w:b/>
          <w:highlight w:val="yellow"/>
        </w:rPr>
        <w:t>[Sociedad de la Cruz Roja o de la Media Luna Roja de [país]]</w:t>
      </w:r>
      <w:r>
        <w:rPr>
          <w:rStyle w:val="Hyperlink0"/>
          <w:b/>
        </w:rPr>
        <w:t xml:space="preserve"> </w:t>
      </w:r>
    </w:p>
    <w:p w14:paraId="48DEF531" w14:textId="77777777" w:rsidR="0085451D" w:rsidRDefault="0085451D">
      <w:pPr>
        <w:pStyle w:val="Textoindependiente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</w:tabs>
        <w:spacing w:line="288" w:lineRule="auto"/>
        <w:rPr>
          <w:rStyle w:val="Ninguno"/>
          <w:i/>
          <w:iCs/>
          <w:sz w:val="20"/>
          <w:szCs w:val="20"/>
        </w:rPr>
      </w:pPr>
    </w:p>
    <w:p w14:paraId="2C713471" w14:textId="2724F5D5" w:rsidR="0085451D" w:rsidRPr="00C717FB" w:rsidRDefault="0C63EA80" w:rsidP="006F2B9B">
      <w:pPr>
        <w:pStyle w:val="Textoindependiente"/>
        <w:numPr>
          <w:ilvl w:val="0"/>
          <w:numId w:val="25"/>
        </w:numPr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</w:tabs>
        <w:spacing w:line="288" w:lineRule="auto"/>
        <w:ind w:left="0"/>
        <w:rPr>
          <w:rStyle w:val="Hyperlink0"/>
        </w:rPr>
      </w:pPr>
      <w:r w:rsidRPr="00C717FB">
        <w:rPr>
          <w:rStyle w:val="Hyperlink0"/>
        </w:rPr>
        <w:t xml:space="preserve">El presente </w:t>
      </w:r>
      <w:r w:rsidRPr="00C717FB">
        <w:rPr>
          <w:rStyle w:val="Hyperlink0"/>
          <w:highlight w:val="yellow"/>
        </w:rPr>
        <w:t>[MdE/Acuerdo]</w:t>
      </w:r>
      <w:r w:rsidRPr="00C717FB">
        <w:rPr>
          <w:rStyle w:val="Hyperlink0"/>
        </w:rPr>
        <w:t xml:space="preserve"> reafirma la función en calidad de auxiliar de la [</w:t>
      </w:r>
      <w:r w:rsidRPr="00C717FB">
        <w:rPr>
          <w:rStyle w:val="Hyperlink0"/>
          <w:highlight w:val="yellow"/>
        </w:rPr>
        <w:t>Sociedad de la Cruz Roja o de la Media Luna Roja de [país]</w:t>
      </w:r>
      <w:r w:rsidRPr="00C717FB">
        <w:rPr>
          <w:rStyle w:val="Hyperlink0"/>
        </w:rPr>
        <w:t xml:space="preserve">], así como su compromiso y coordinación con el </w:t>
      </w:r>
      <w:r w:rsidRPr="00C717FB">
        <w:rPr>
          <w:rStyle w:val="Ninguno"/>
          <w:sz w:val="20"/>
          <w:szCs w:val="20"/>
          <w:highlight w:val="yellow"/>
        </w:rPr>
        <w:t>[Gobierno/MdS]</w:t>
      </w:r>
      <w:r w:rsidRPr="00C717FB">
        <w:rPr>
          <w:rStyle w:val="Ninguno"/>
          <w:sz w:val="20"/>
          <w:szCs w:val="20"/>
        </w:rPr>
        <w:t xml:space="preserve"> </w:t>
      </w:r>
      <w:r w:rsidRPr="00C717FB">
        <w:rPr>
          <w:rStyle w:val="Hyperlink0"/>
        </w:rPr>
        <w:t xml:space="preserve">y los ministerios, departamentos y organismos pertinentes en relación con </w:t>
      </w:r>
      <w:r w:rsidRPr="00C717FB">
        <w:rPr>
          <w:rStyle w:val="Hyperlink0"/>
          <w:highlight w:val="yellow"/>
        </w:rPr>
        <w:t>[</w:t>
      </w:r>
      <w:r w:rsidRPr="00C717FB">
        <w:rPr>
          <w:sz w:val="20"/>
          <w:szCs w:val="20"/>
          <w:highlight w:val="yellow"/>
        </w:rPr>
        <w:t>servicios de salud y atención sanitaria y actividades de preparación e intervención en casos de emergencia</w:t>
      </w:r>
      <w:r w:rsidRPr="00C717FB">
        <w:rPr>
          <w:rStyle w:val="Hyperlink0"/>
          <w:highlight w:val="yellow"/>
        </w:rPr>
        <w:t>]</w:t>
      </w:r>
      <w:r w:rsidRPr="00C717FB">
        <w:rPr>
          <w:rStyle w:val="Hyperlink0"/>
        </w:rPr>
        <w:t xml:space="preserve"> llevados a cabo dentro del territorio de </w:t>
      </w:r>
      <w:r w:rsidRPr="00C717FB">
        <w:rPr>
          <w:rStyle w:val="Hyperlink0"/>
          <w:highlight w:val="yellow"/>
        </w:rPr>
        <w:t>[País]</w:t>
      </w:r>
      <w:r w:rsidRPr="00C717FB">
        <w:rPr>
          <w:rStyle w:val="Hyperlink0"/>
        </w:rPr>
        <w:t xml:space="preserve">. </w:t>
      </w:r>
    </w:p>
    <w:p w14:paraId="4840EB12" w14:textId="77777777" w:rsidR="0086349E" w:rsidRPr="00C717FB" w:rsidRDefault="0086349E" w:rsidP="0086349E">
      <w:pPr>
        <w:pStyle w:val="Textoindependiente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  <w:tab w:val="left" w:pos="8146"/>
        </w:tabs>
        <w:spacing w:line="288" w:lineRule="auto"/>
        <w:rPr>
          <w:rStyle w:val="Ninguno"/>
          <w:sz w:val="20"/>
          <w:szCs w:val="20"/>
        </w:rPr>
      </w:pPr>
    </w:p>
    <w:p w14:paraId="47D87B41" w14:textId="500070D0" w:rsidR="00136E31" w:rsidRDefault="0C63EA80" w:rsidP="00136E31">
      <w:pPr>
        <w:pStyle w:val="Textoindependiente"/>
        <w:numPr>
          <w:ilvl w:val="0"/>
          <w:numId w:val="25"/>
        </w:numPr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</w:tabs>
        <w:spacing w:line="288" w:lineRule="auto"/>
        <w:ind w:left="0"/>
        <w:rPr>
          <w:rStyle w:val="Ninguno"/>
          <w:sz w:val="20"/>
          <w:szCs w:val="20"/>
        </w:rPr>
      </w:pPr>
      <w:r w:rsidRPr="00C717FB">
        <w:rPr>
          <w:rStyle w:val="Ninguno"/>
          <w:sz w:val="20"/>
          <w:szCs w:val="20"/>
        </w:rPr>
        <w:t>La [</w:t>
      </w:r>
      <w:r w:rsidRPr="00C717FB">
        <w:rPr>
          <w:rStyle w:val="Ninguno"/>
          <w:sz w:val="20"/>
          <w:szCs w:val="20"/>
          <w:highlight w:val="yellow"/>
        </w:rPr>
        <w:t>Sociedad de la Cruz Roja o de la Media Luna Roja de [país]</w:t>
      </w:r>
      <w:r w:rsidRPr="00C717FB">
        <w:rPr>
          <w:rStyle w:val="Ninguno"/>
          <w:sz w:val="20"/>
          <w:szCs w:val="20"/>
        </w:rPr>
        <w:t xml:space="preserve">] cumplirá con sus funciones y responsabilidades reconocidas por la </w:t>
      </w:r>
      <w:r w:rsidRPr="00C717FB">
        <w:rPr>
          <w:rStyle w:val="Ninguno"/>
          <w:sz w:val="20"/>
          <w:szCs w:val="20"/>
          <w:shd w:val="clear" w:color="auto" w:fill="FFFF00"/>
        </w:rPr>
        <w:t>[Ley o el Decreto] sobre el reconocimiento de la</w:t>
      </w:r>
      <w:r w:rsidRPr="00C717FB">
        <w:rPr>
          <w:rStyle w:val="Ninguno"/>
          <w:i/>
          <w:sz w:val="20"/>
          <w:szCs w:val="20"/>
        </w:rPr>
        <w:t xml:space="preserve"> </w:t>
      </w:r>
      <w:r w:rsidRPr="00C717FB">
        <w:rPr>
          <w:rStyle w:val="Ninguno"/>
          <w:sz w:val="20"/>
          <w:szCs w:val="20"/>
          <w:highlight w:val="yellow"/>
        </w:rPr>
        <w:t>[Cruz Roja o Media Luna Roja]</w:t>
      </w:r>
      <w:r w:rsidRPr="00C717FB">
        <w:rPr>
          <w:rStyle w:val="Ninguno"/>
          <w:sz w:val="20"/>
          <w:szCs w:val="20"/>
        </w:rPr>
        <w:t xml:space="preserve"> de </w:t>
      </w:r>
      <w:r w:rsidRPr="00C717FB">
        <w:rPr>
          <w:rStyle w:val="Ninguno"/>
          <w:sz w:val="20"/>
          <w:szCs w:val="20"/>
          <w:shd w:val="clear" w:color="auto" w:fill="FFFF00"/>
        </w:rPr>
        <w:t>[año]</w:t>
      </w:r>
      <w:r w:rsidRPr="00C717FB">
        <w:rPr>
          <w:rStyle w:val="Ninguno"/>
          <w:sz w:val="20"/>
          <w:szCs w:val="20"/>
        </w:rPr>
        <w:t xml:space="preserve">, </w:t>
      </w:r>
      <w:r w:rsidRPr="00C717FB">
        <w:rPr>
          <w:rStyle w:val="Ninguno"/>
          <w:sz w:val="20"/>
          <w:szCs w:val="20"/>
          <w:shd w:val="clear" w:color="auto" w:fill="FFFF00"/>
        </w:rPr>
        <w:t>así como con las leyes, reglamentaciones, políticas o normas, incluidas las relativas a</w:t>
      </w:r>
      <w:r>
        <w:rPr>
          <w:rStyle w:val="Ninguno"/>
          <w:sz w:val="20"/>
          <w:shd w:val="clear" w:color="auto" w:fill="FFFF00"/>
        </w:rPr>
        <w:t xml:space="preserve"> [servicios de salud y atención sanitaria y actividades de preparación e intervención en casos de emergencia], que atribuyan funciones y responsabilidades a la [Sociedad de la Cruz Roja o de la Media Luna Roja de [país]</w:t>
      </w:r>
      <w:r>
        <w:rPr>
          <w:rStyle w:val="Hyperlink0"/>
          <w:highlight w:val="yellow"/>
        </w:rPr>
        <w:t>]</w:t>
      </w:r>
      <w:r>
        <w:rPr>
          <w:rStyle w:val="Hyperlink0"/>
        </w:rPr>
        <w:t xml:space="preserve"> a</w:t>
      </w:r>
      <w:r>
        <w:rPr>
          <w:rStyle w:val="Ninguno"/>
          <w:sz w:val="20"/>
          <w:shd w:val="clear" w:color="auto" w:fill="FFFF00"/>
        </w:rPr>
        <w:t xml:space="preserve"> [nivel nacional, regional o local]</w:t>
      </w:r>
      <w:r>
        <w:rPr>
          <w:rStyle w:val="Ninguno"/>
          <w:sz w:val="20"/>
        </w:rPr>
        <w:t xml:space="preserve">. </w:t>
      </w:r>
    </w:p>
    <w:p w14:paraId="56FD4674" w14:textId="77777777" w:rsidR="00136E31" w:rsidRDefault="00136E31" w:rsidP="00136E31">
      <w:pPr>
        <w:pStyle w:val="Prrafodelista"/>
        <w:rPr>
          <w:rStyle w:val="Ninguno"/>
          <w:sz w:val="20"/>
          <w:szCs w:val="20"/>
        </w:rPr>
      </w:pPr>
    </w:p>
    <w:p w14:paraId="39796D06" w14:textId="64DF0562" w:rsidR="00B330C1" w:rsidRPr="00136E31" w:rsidRDefault="00C717FB" w:rsidP="00136E31">
      <w:pPr>
        <w:pStyle w:val="Textoindependiente"/>
        <w:numPr>
          <w:ilvl w:val="0"/>
          <w:numId w:val="25"/>
        </w:numPr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</w:tabs>
        <w:spacing w:line="288" w:lineRule="auto"/>
        <w:ind w:left="0"/>
        <w:rPr>
          <w:rStyle w:val="Ninguno"/>
          <w:sz w:val="20"/>
          <w:szCs w:val="20"/>
        </w:rPr>
      </w:pPr>
      <w:r>
        <w:rPr>
          <w:rStyle w:val="Ninguno"/>
          <w:sz w:val="20"/>
        </w:rPr>
        <w:t>La</w:t>
      </w:r>
      <w:r w:rsidR="242CBF65">
        <w:rPr>
          <w:rStyle w:val="Ninguno"/>
          <w:sz w:val="20"/>
        </w:rPr>
        <w:t xml:space="preserve"> [</w:t>
      </w:r>
      <w:r w:rsidR="242CBF65">
        <w:rPr>
          <w:rStyle w:val="Ninguno"/>
          <w:sz w:val="20"/>
          <w:highlight w:val="yellow"/>
        </w:rPr>
        <w:t>Sociedad de la Cruz Roja o de la Media Luna Roja de [país]</w:t>
      </w:r>
      <w:r w:rsidR="242CBF65">
        <w:rPr>
          <w:rStyle w:val="Ninguno"/>
          <w:sz w:val="20"/>
        </w:rPr>
        <w:t xml:space="preserve">] </w:t>
      </w:r>
      <w:r>
        <w:rPr>
          <w:rStyle w:val="Ninguno"/>
          <w:sz w:val="20"/>
        </w:rPr>
        <w:t xml:space="preserve">tiene una función </w:t>
      </w:r>
      <w:r w:rsidR="242CBF65">
        <w:rPr>
          <w:rStyle w:val="Ninguno"/>
          <w:sz w:val="20"/>
        </w:rPr>
        <w:t xml:space="preserve">en los servicios de salud y atención sanitaria, incluidas las actividades para prevenir, prepararse, intervenir y recuperarse en casos de emergencia, donde pueden tener cabida </w:t>
      </w:r>
      <w:r w:rsidR="242CBF65">
        <w:rPr>
          <w:rStyle w:val="Ninguno"/>
          <w:sz w:val="20"/>
          <w:highlight w:val="yellow"/>
        </w:rPr>
        <w:t>[ingresar actividades pertinentes aquí, como: primeros auxilios, atención prehospitalaria, servicios de atención clínica, salud comunitaria y cuidados durante el transcurso de la vida, inmunización, salud de población migrante y refugiada, salud mental y apoyo psicosocial, enfermedades no transmisibles, preparación e intervención en caso de epidemia en el contexto de Una Sola Salud, servicios de hematología, control de cadáveres en emergencias, gestión de enfermería, escuelas y otros gremios profesionales relevantes, salud ambiental, actividades de agua, higiene y saneamiento, etc.]</w:t>
      </w:r>
    </w:p>
    <w:p w14:paraId="02586217" w14:textId="77777777" w:rsidR="00B330C1" w:rsidRDefault="00B330C1" w:rsidP="00B330C1">
      <w:pPr>
        <w:pStyle w:val="Prrafodelista"/>
        <w:rPr>
          <w:rStyle w:val="Ninguno"/>
          <w:sz w:val="20"/>
          <w:szCs w:val="20"/>
        </w:rPr>
      </w:pPr>
    </w:p>
    <w:p w14:paraId="6046DDAB" w14:textId="530D635D" w:rsidR="0085451D" w:rsidRPr="00036393" w:rsidRDefault="6D3D345B" w:rsidP="00130F4A">
      <w:pPr>
        <w:pStyle w:val="Textoindependiente"/>
        <w:numPr>
          <w:ilvl w:val="0"/>
          <w:numId w:val="25"/>
        </w:numPr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</w:tabs>
        <w:spacing w:line="288" w:lineRule="auto"/>
        <w:ind w:left="0"/>
        <w:rPr>
          <w:rStyle w:val="Ninguno"/>
          <w:sz w:val="20"/>
          <w:szCs w:val="20"/>
        </w:rPr>
      </w:pPr>
      <w:r>
        <w:rPr>
          <w:rStyle w:val="Ninguno"/>
          <w:sz w:val="20"/>
        </w:rPr>
        <w:t xml:space="preserve">Todas las actividades llevadas a cabo por la </w:t>
      </w:r>
      <w:r>
        <w:rPr>
          <w:rStyle w:val="Ninguno"/>
          <w:sz w:val="20"/>
          <w:highlight w:val="yellow"/>
        </w:rPr>
        <w:t>[Sociedad de la Cruz Roja o de la Media Luna Roja de [país]]</w:t>
      </w:r>
      <w:r>
        <w:rPr>
          <w:rStyle w:val="Ninguno"/>
          <w:sz w:val="20"/>
        </w:rPr>
        <w:t xml:space="preserve"> conforme al presente </w:t>
      </w:r>
      <w:r>
        <w:rPr>
          <w:rStyle w:val="Hyperlink0"/>
          <w:highlight w:val="yellow"/>
        </w:rPr>
        <w:t>[MdE/Acuerdo]</w:t>
      </w:r>
      <w:r>
        <w:rPr>
          <w:rStyle w:val="Hyperlink0"/>
        </w:rPr>
        <w:t xml:space="preserve"> </w:t>
      </w:r>
      <w:r>
        <w:rPr>
          <w:rStyle w:val="Ninguno"/>
          <w:sz w:val="20"/>
        </w:rPr>
        <w:t>en calidad de organismo auxiliar del Gobierno deberá</w:t>
      </w:r>
      <w:r w:rsidR="00C717FB">
        <w:rPr>
          <w:rStyle w:val="Ninguno"/>
          <w:sz w:val="20"/>
        </w:rPr>
        <w:t>n</w:t>
      </w:r>
      <w:r>
        <w:rPr>
          <w:rStyle w:val="Ninguno"/>
          <w:sz w:val="20"/>
        </w:rPr>
        <w:t xml:space="preserve"> ajustarse a la legislación nacional, a los principios fundamentales del Movimiento Internacional de la Cruz Roja y de la </w:t>
      </w:r>
      <w:r>
        <w:rPr>
          <w:rStyle w:val="Ninguno"/>
          <w:sz w:val="20"/>
        </w:rPr>
        <w:lastRenderedPageBreak/>
        <w:t xml:space="preserve">Media Luna Roja, a los </w:t>
      </w:r>
      <w:r>
        <w:rPr>
          <w:rStyle w:val="Ninguno"/>
          <w:i/>
          <w:sz w:val="20"/>
        </w:rPr>
        <w:t>estatutos del Movimiento Internacional de la Cruz Roja y de la Media Luna Roja</w:t>
      </w:r>
      <w:r>
        <w:rPr>
          <w:rStyle w:val="Ninguno"/>
          <w:sz w:val="20"/>
        </w:rPr>
        <w:t xml:space="preserve"> y a las resoluciones, las políticas, los procedimientos y los compromisos aplicables de la Cruz Roja y la Media Luna Roja, así como a las normas internacionales </w:t>
      </w:r>
      <w:r w:rsidR="00C717FB">
        <w:rPr>
          <w:rStyle w:val="Ninguno"/>
          <w:sz w:val="20"/>
        </w:rPr>
        <w:t xml:space="preserve">mínimas </w:t>
      </w:r>
      <w:r>
        <w:rPr>
          <w:rStyle w:val="Ninguno"/>
          <w:sz w:val="20"/>
        </w:rPr>
        <w:t xml:space="preserve">aplicables. </w:t>
      </w:r>
    </w:p>
    <w:p w14:paraId="4DF9AA3D" w14:textId="77777777" w:rsidR="005F7809" w:rsidRDefault="005F7809" w:rsidP="00697816">
      <w:pPr>
        <w:pStyle w:val="Textoindependiente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</w:tabs>
        <w:spacing w:line="288" w:lineRule="auto"/>
        <w:rPr>
          <w:sz w:val="20"/>
          <w:szCs w:val="20"/>
        </w:rPr>
      </w:pPr>
    </w:p>
    <w:p w14:paraId="052C3DF9" w14:textId="35BD6B50" w:rsidR="0085451D" w:rsidRPr="00CF4B0E" w:rsidRDefault="0C63EA80" w:rsidP="006F2B9B">
      <w:pPr>
        <w:pStyle w:val="Textoindependiente"/>
        <w:numPr>
          <w:ilvl w:val="0"/>
          <w:numId w:val="25"/>
        </w:numPr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</w:tabs>
        <w:spacing w:line="288" w:lineRule="auto"/>
        <w:ind w:left="0"/>
        <w:rPr>
          <w:rStyle w:val="Ninguno"/>
        </w:rPr>
      </w:pPr>
      <w:r>
        <w:rPr>
          <w:rStyle w:val="Ninguno"/>
          <w:sz w:val="20"/>
        </w:rPr>
        <w:t xml:space="preserve">La </w:t>
      </w:r>
      <w:r>
        <w:rPr>
          <w:rStyle w:val="Ninguno"/>
          <w:sz w:val="20"/>
          <w:highlight w:val="yellow"/>
        </w:rPr>
        <w:t>[Sociedad de la Cruz Roja o de la Media Luna Roja de [país]]</w:t>
      </w:r>
      <w:r>
        <w:rPr>
          <w:rStyle w:val="Ninguno"/>
          <w:sz w:val="20"/>
        </w:rPr>
        <w:t xml:space="preserve"> proporcionará información actualizada de forma periódica al </w:t>
      </w:r>
      <w:r>
        <w:rPr>
          <w:rStyle w:val="Ninguno"/>
          <w:sz w:val="20"/>
          <w:highlight w:val="yellow"/>
        </w:rPr>
        <w:t>[Gobierno/MdS]</w:t>
      </w:r>
      <w:r>
        <w:rPr>
          <w:rStyle w:val="Ninguno"/>
          <w:sz w:val="20"/>
        </w:rPr>
        <w:t xml:space="preserve"> sobre el contexto imperante, los procedimientos operativos normalizados y/o los planes de contingencia/intervención ante emergencias de salud pública de la red de la Federación Internacional en </w:t>
      </w:r>
      <w:r>
        <w:rPr>
          <w:rStyle w:val="Ninguno"/>
          <w:sz w:val="20"/>
          <w:highlight w:val="yellow"/>
        </w:rPr>
        <w:t>[país]</w:t>
      </w:r>
      <w:r>
        <w:rPr>
          <w:rStyle w:val="Ninguno"/>
          <w:sz w:val="20"/>
        </w:rPr>
        <w:t>. Además, la [</w:t>
      </w:r>
      <w:r>
        <w:rPr>
          <w:rStyle w:val="Ninguno"/>
          <w:sz w:val="20"/>
          <w:highlight w:val="yellow"/>
        </w:rPr>
        <w:t>Sociedad de la Cruz Roja o de la Media Luna Roja de [país]</w:t>
      </w:r>
      <w:r>
        <w:rPr>
          <w:rStyle w:val="Ninguno"/>
          <w:sz w:val="20"/>
        </w:rPr>
        <w:t>] proporcionará información</w:t>
      </w:r>
      <w:r w:rsidR="00C717FB">
        <w:rPr>
          <w:rStyle w:val="Ninguno"/>
          <w:sz w:val="20"/>
        </w:rPr>
        <w:t xml:space="preserve"> al</w:t>
      </w:r>
      <w:r>
        <w:rPr>
          <w:rStyle w:val="Ninguno"/>
          <w:sz w:val="20"/>
        </w:rPr>
        <w:t xml:space="preserve"> </w:t>
      </w:r>
      <w:r>
        <w:rPr>
          <w:rStyle w:val="Ninguno"/>
          <w:sz w:val="20"/>
          <w:highlight w:val="yellow"/>
        </w:rPr>
        <w:t>[Gobierno/MdS]</w:t>
      </w:r>
      <w:r>
        <w:rPr>
          <w:rStyle w:val="Ninguno"/>
          <w:sz w:val="20"/>
        </w:rPr>
        <w:t xml:space="preserve"> y a la Federación Internacional</w:t>
      </w:r>
      <w:r w:rsidR="00C717FB">
        <w:rPr>
          <w:rStyle w:val="Ninguno"/>
          <w:sz w:val="20"/>
        </w:rPr>
        <w:t xml:space="preserve"> </w:t>
      </w:r>
      <w:r w:rsidR="00C717FB">
        <w:rPr>
          <w:rStyle w:val="Ninguno"/>
          <w:sz w:val="20"/>
        </w:rPr>
        <w:t>sobre las acciones emprendidas</w:t>
      </w:r>
      <w:r>
        <w:rPr>
          <w:rStyle w:val="Ninguno"/>
          <w:sz w:val="20"/>
        </w:rPr>
        <w:t xml:space="preserve">, incluidas las evaluaciones </w:t>
      </w:r>
      <w:r w:rsidR="00C717FB">
        <w:rPr>
          <w:rStyle w:val="Ninguno"/>
          <w:sz w:val="20"/>
        </w:rPr>
        <w:t>sobre</w:t>
      </w:r>
      <w:r>
        <w:rPr>
          <w:rStyle w:val="Ninguno"/>
          <w:sz w:val="20"/>
        </w:rPr>
        <w:t xml:space="preserve"> necesidades y capacidades.</w:t>
      </w:r>
    </w:p>
    <w:p w14:paraId="48FF22AB" w14:textId="77777777" w:rsidR="00EF46B4" w:rsidRDefault="00EF46B4" w:rsidP="00EF46B4">
      <w:pPr>
        <w:pStyle w:val="Prrafodelista"/>
        <w:rPr>
          <w:rStyle w:val="Ninguno"/>
          <w:sz w:val="20"/>
          <w:szCs w:val="20"/>
        </w:rPr>
      </w:pPr>
    </w:p>
    <w:p w14:paraId="0D8F4FD3" w14:textId="58C040EF" w:rsidR="00C33CDC" w:rsidRPr="00EB36F3" w:rsidRDefault="0C63EA80" w:rsidP="0006694A">
      <w:pPr>
        <w:pStyle w:val="Textoindependiente"/>
        <w:numPr>
          <w:ilvl w:val="0"/>
          <w:numId w:val="25"/>
        </w:numPr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</w:tabs>
        <w:spacing w:line="288" w:lineRule="auto"/>
        <w:ind w:left="0"/>
        <w:rPr>
          <w:rStyle w:val="Ninguno"/>
          <w:sz w:val="20"/>
          <w:szCs w:val="20"/>
        </w:rPr>
      </w:pPr>
      <w:r>
        <w:rPr>
          <w:rStyle w:val="Ninguno"/>
          <w:sz w:val="20"/>
        </w:rPr>
        <w:t xml:space="preserve">La </w:t>
      </w:r>
      <w:r>
        <w:rPr>
          <w:rStyle w:val="Ninguno"/>
          <w:sz w:val="20"/>
          <w:highlight w:val="yellow"/>
        </w:rPr>
        <w:t>[Sociedad de la Cruz Roja o de la Media Luna Roja de [país]]</w:t>
      </w:r>
      <w:r>
        <w:rPr>
          <w:rStyle w:val="Ninguno"/>
          <w:i/>
          <w:sz w:val="20"/>
        </w:rPr>
        <w:t xml:space="preserve"> </w:t>
      </w:r>
      <w:r>
        <w:rPr>
          <w:rStyle w:val="Ninguno"/>
          <w:sz w:val="20"/>
        </w:rPr>
        <w:t xml:space="preserve">evaluará periódicamente sus capacidades de preparación e intervención en caso de emergencia y su capacidad de llevar a cabo </w:t>
      </w:r>
      <w:r w:rsidR="00C717FB">
        <w:rPr>
          <w:rStyle w:val="Ninguno"/>
          <w:sz w:val="20"/>
        </w:rPr>
        <w:t xml:space="preserve">las </w:t>
      </w:r>
      <w:r>
        <w:rPr>
          <w:rStyle w:val="Ninguno"/>
          <w:sz w:val="20"/>
        </w:rPr>
        <w:t xml:space="preserve">intervenciones específicas de salud y atención sanitaria acordadas durante su mandato, además de </w:t>
      </w:r>
      <w:r w:rsidR="00C717FB">
        <w:rPr>
          <w:rStyle w:val="Ninguno"/>
          <w:sz w:val="20"/>
        </w:rPr>
        <w:t>informar</w:t>
      </w:r>
      <w:r>
        <w:rPr>
          <w:rStyle w:val="Ninguno"/>
          <w:sz w:val="20"/>
        </w:rPr>
        <w:t xml:space="preserve"> al </w:t>
      </w:r>
      <w:r>
        <w:rPr>
          <w:rStyle w:val="Ninguno"/>
          <w:sz w:val="20"/>
          <w:highlight w:val="yellow"/>
        </w:rPr>
        <w:t>[Gobierno/MdS]</w:t>
      </w:r>
      <w:r>
        <w:rPr>
          <w:rStyle w:val="Ninguno"/>
          <w:sz w:val="20"/>
        </w:rPr>
        <w:t xml:space="preserve"> y a la Federación Internacional de los resultados de esas evaluaciones.</w:t>
      </w:r>
    </w:p>
    <w:p w14:paraId="2AB4E145" w14:textId="77777777" w:rsidR="006048D9" w:rsidRDefault="006048D9" w:rsidP="0006694A">
      <w:pPr>
        <w:pStyle w:val="Prrafodelista"/>
        <w:rPr>
          <w:rStyle w:val="Ninguno"/>
          <w:sz w:val="20"/>
          <w:szCs w:val="20"/>
        </w:rPr>
      </w:pPr>
    </w:p>
    <w:p w14:paraId="15D86C06" w14:textId="6287F227" w:rsidR="006048D9" w:rsidRDefault="6AEC4E01" w:rsidP="006F2B9B">
      <w:pPr>
        <w:pStyle w:val="Textoindependiente"/>
        <w:numPr>
          <w:ilvl w:val="0"/>
          <w:numId w:val="25"/>
        </w:numPr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</w:tabs>
        <w:spacing w:line="288" w:lineRule="auto"/>
        <w:ind w:left="0"/>
        <w:rPr>
          <w:rStyle w:val="Ninguno"/>
          <w:sz w:val="20"/>
          <w:szCs w:val="20"/>
        </w:rPr>
      </w:pPr>
      <w:r>
        <w:rPr>
          <w:rStyle w:val="Ninguno"/>
          <w:sz w:val="20"/>
        </w:rPr>
        <w:t xml:space="preserve">La </w:t>
      </w:r>
      <w:r>
        <w:rPr>
          <w:rStyle w:val="Ninguno"/>
          <w:sz w:val="20"/>
          <w:highlight w:val="yellow"/>
        </w:rPr>
        <w:t>[Sociedad de la Cruz Roja o de la Media Luna Roja de [país]]</w:t>
      </w:r>
      <w:r>
        <w:rPr>
          <w:rStyle w:val="Ninguno"/>
          <w:i/>
          <w:sz w:val="20"/>
        </w:rPr>
        <w:t xml:space="preserve"> </w:t>
      </w:r>
      <w:r>
        <w:rPr>
          <w:rStyle w:val="Ninguno"/>
          <w:sz w:val="20"/>
        </w:rPr>
        <w:t xml:space="preserve">contribuirá a la elaboración de las políticas, las estrategias y los programas de salud y atención sanitaria conforme a sus competencias y conocimientos, donde se incluyen, entre otros componentes, los análisis de necesidades de salud y atención sanitaria y la participación activa en mecanismos y plataformas de coordinación. </w:t>
      </w:r>
    </w:p>
    <w:p w14:paraId="3123246B" w14:textId="77777777" w:rsidR="001F270F" w:rsidRDefault="001F270F" w:rsidP="001F270F">
      <w:pPr>
        <w:pStyle w:val="Textoindependiente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</w:tabs>
        <w:spacing w:line="288" w:lineRule="auto"/>
        <w:rPr>
          <w:rStyle w:val="Ninguno"/>
          <w:sz w:val="20"/>
          <w:szCs w:val="20"/>
        </w:rPr>
      </w:pPr>
    </w:p>
    <w:p w14:paraId="3EFE66BA" w14:textId="41A62F67" w:rsidR="00201845" w:rsidRDefault="373FC873" w:rsidP="5DFD03CD">
      <w:pPr>
        <w:pStyle w:val="Textoindependiente"/>
        <w:numPr>
          <w:ilvl w:val="0"/>
          <w:numId w:val="25"/>
        </w:numPr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</w:tabs>
        <w:spacing w:line="288" w:lineRule="auto"/>
        <w:ind w:left="0"/>
        <w:rPr>
          <w:rStyle w:val="Ninguno"/>
          <w:sz w:val="20"/>
          <w:szCs w:val="20"/>
        </w:rPr>
      </w:pPr>
      <w:r>
        <w:rPr>
          <w:rStyle w:val="Ninguno"/>
          <w:color w:val="000000" w:themeColor="text1"/>
          <w:sz w:val="20"/>
        </w:rPr>
        <w:t xml:space="preserve">La </w:t>
      </w:r>
      <w:r>
        <w:rPr>
          <w:rStyle w:val="Ninguno"/>
          <w:sz w:val="20"/>
          <w:highlight w:val="yellow"/>
        </w:rPr>
        <w:t>[Sociedad de la Cruz Roja o de la Media Luna Roja de [país]]</w:t>
      </w:r>
      <w:r>
        <w:rPr>
          <w:rStyle w:val="Ninguno"/>
          <w:sz w:val="20"/>
        </w:rPr>
        <w:t xml:space="preserve"> </w:t>
      </w:r>
      <w:r w:rsidR="00C717FB">
        <w:rPr>
          <w:rStyle w:val="Ninguno"/>
          <w:sz w:val="20"/>
        </w:rPr>
        <w:t>se a</w:t>
      </w:r>
      <w:r>
        <w:rPr>
          <w:rStyle w:val="Ninguno"/>
          <w:sz w:val="20"/>
        </w:rPr>
        <w:t xml:space="preserve">tendrá </w:t>
      </w:r>
      <w:r w:rsidR="00C717FB">
        <w:rPr>
          <w:rStyle w:val="Ninguno"/>
          <w:sz w:val="20"/>
        </w:rPr>
        <w:t>a</w:t>
      </w:r>
      <w:r>
        <w:rPr>
          <w:rStyle w:val="Ninguno"/>
          <w:sz w:val="20"/>
        </w:rPr>
        <w:t xml:space="preserve"> las directrices y estrategias nacionales en materia de salud y atención sanitaria para la planificación y ejecución de actividades relacionadas con ese ámbito.</w:t>
      </w:r>
    </w:p>
    <w:p w14:paraId="4E6C3AE4" w14:textId="77777777" w:rsidR="00201845" w:rsidRPr="00201845" w:rsidRDefault="00201845" w:rsidP="00201845">
      <w:pPr>
        <w:pStyle w:val="Textoindependiente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</w:tabs>
        <w:spacing w:line="288" w:lineRule="auto"/>
        <w:rPr>
          <w:rStyle w:val="Ninguno"/>
          <w:sz w:val="20"/>
          <w:szCs w:val="20"/>
        </w:rPr>
      </w:pPr>
    </w:p>
    <w:p w14:paraId="389C9794" w14:textId="1038F440" w:rsidR="0EA4CEC9" w:rsidRPr="00F92ACB" w:rsidRDefault="00201845" w:rsidP="5DFD03CD">
      <w:pPr>
        <w:pStyle w:val="Textoindependiente"/>
        <w:numPr>
          <w:ilvl w:val="0"/>
          <w:numId w:val="25"/>
        </w:numPr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</w:tabs>
        <w:spacing w:line="288" w:lineRule="auto"/>
        <w:ind w:left="0"/>
        <w:rPr>
          <w:rStyle w:val="Ninguno"/>
          <w:sz w:val="20"/>
          <w:szCs w:val="20"/>
        </w:rPr>
      </w:pPr>
      <w:r>
        <w:rPr>
          <w:sz w:val="20"/>
        </w:rPr>
        <w:t>La [</w:t>
      </w:r>
      <w:r>
        <w:rPr>
          <w:sz w:val="20"/>
          <w:highlight w:val="yellow"/>
        </w:rPr>
        <w:t>Sociedad de la Cruz Roja o de la Media Luna Roja de [país]</w:t>
      </w:r>
      <w:r>
        <w:rPr>
          <w:sz w:val="20"/>
        </w:rPr>
        <w:t xml:space="preserve">] hará todo lo que esté en su mano para tener en cuenta el plan integral anual de trabajo del </w:t>
      </w:r>
      <w:r>
        <w:rPr>
          <w:rStyle w:val="Ninguno"/>
          <w:sz w:val="20"/>
          <w:highlight w:val="yellow"/>
        </w:rPr>
        <w:t>[Gobierno/MdS]</w:t>
      </w:r>
      <w:r>
        <w:rPr>
          <w:sz w:val="20"/>
        </w:rPr>
        <w:t xml:space="preserve"> </w:t>
      </w:r>
      <w:r w:rsidR="00C717FB">
        <w:rPr>
          <w:sz w:val="20"/>
        </w:rPr>
        <w:t>con el fin de</w:t>
      </w:r>
      <w:r>
        <w:rPr>
          <w:sz w:val="20"/>
        </w:rPr>
        <w:t xml:space="preserve"> garantizar un planteamiento integrado y coordinado hacia la salud y la atención sanitaria.</w:t>
      </w:r>
    </w:p>
    <w:p w14:paraId="35D53F73" w14:textId="77777777" w:rsidR="006F0002" w:rsidRDefault="006F0002" w:rsidP="00642011">
      <w:pPr>
        <w:rPr>
          <w:rStyle w:val="Ninguno"/>
          <w:sz w:val="20"/>
          <w:szCs w:val="20"/>
        </w:rPr>
      </w:pPr>
    </w:p>
    <w:p w14:paraId="35B8AF91" w14:textId="30BCF3E8" w:rsidR="0085451D" w:rsidRDefault="0C63EA80" w:rsidP="006F2B9B">
      <w:pPr>
        <w:pStyle w:val="Textoindependiente"/>
        <w:numPr>
          <w:ilvl w:val="0"/>
          <w:numId w:val="25"/>
        </w:numPr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</w:tabs>
        <w:spacing w:line="288" w:lineRule="auto"/>
        <w:ind w:left="0"/>
        <w:rPr>
          <w:rStyle w:val="Ninguno"/>
          <w:sz w:val="20"/>
          <w:szCs w:val="20"/>
        </w:rPr>
      </w:pPr>
      <w:r>
        <w:rPr>
          <w:rStyle w:val="Ninguno"/>
          <w:sz w:val="20"/>
        </w:rPr>
        <w:t xml:space="preserve">La </w:t>
      </w:r>
      <w:r>
        <w:rPr>
          <w:rStyle w:val="Ninguno"/>
          <w:sz w:val="20"/>
          <w:highlight w:val="yellow"/>
        </w:rPr>
        <w:t>[Sociedad de la Cruz Roja o de la Media Luna Roja de [país]]</w:t>
      </w:r>
      <w:r>
        <w:rPr>
          <w:rStyle w:val="Ninguno"/>
          <w:sz w:val="20"/>
        </w:rPr>
        <w:t xml:space="preserve"> podrá solicitar a la Federación Internacional que proporcione o coordine la ayuda internacional procedente de la red de la Federación Internacional antes de una emergencia de salud pública inminente, sobre la base de una evaluación fiable disponible y la opinión de especialistas</w:t>
      </w:r>
      <w:r w:rsidR="00C717FB">
        <w:rPr>
          <w:rStyle w:val="Ninguno"/>
          <w:sz w:val="20"/>
        </w:rPr>
        <w:t xml:space="preserve"> y</w:t>
      </w:r>
      <w:r>
        <w:rPr>
          <w:rStyle w:val="Ninguno"/>
          <w:sz w:val="20"/>
        </w:rPr>
        <w:t xml:space="preserve"> conforme al marco del Movimiento y el derecho internacional humanitario.</w:t>
      </w:r>
    </w:p>
    <w:p w14:paraId="1B4EAFA1" w14:textId="77777777" w:rsidR="008B2372" w:rsidRDefault="008B2372" w:rsidP="008B2372">
      <w:pPr>
        <w:pStyle w:val="Textoindependiente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</w:tabs>
        <w:spacing w:line="288" w:lineRule="auto"/>
        <w:rPr>
          <w:rStyle w:val="Ninguno"/>
          <w:sz w:val="20"/>
          <w:szCs w:val="20"/>
        </w:rPr>
      </w:pPr>
    </w:p>
    <w:p w14:paraId="5C543AE6" w14:textId="0E644A4A" w:rsidR="008B2372" w:rsidRPr="008B2372" w:rsidRDefault="008B2372" w:rsidP="008B2372">
      <w:pPr>
        <w:pStyle w:val="Textoindependiente"/>
        <w:numPr>
          <w:ilvl w:val="0"/>
          <w:numId w:val="25"/>
        </w:numPr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</w:tabs>
        <w:spacing w:line="288" w:lineRule="auto"/>
        <w:ind w:left="0"/>
        <w:rPr>
          <w:sz w:val="20"/>
          <w:szCs w:val="20"/>
        </w:rPr>
      </w:pPr>
      <w:r>
        <w:rPr>
          <w:rStyle w:val="Ninguno"/>
          <w:sz w:val="20"/>
        </w:rPr>
        <w:t xml:space="preserve">A través de la Federación Internacional, la </w:t>
      </w:r>
      <w:r>
        <w:rPr>
          <w:rStyle w:val="Ninguno"/>
          <w:sz w:val="20"/>
          <w:highlight w:val="yellow"/>
        </w:rPr>
        <w:t>[Sociedad de la Cruz Roja o de la Media Luna Roja de [país]]</w:t>
      </w:r>
      <w:r>
        <w:rPr>
          <w:rStyle w:val="Ninguno"/>
          <w:i/>
          <w:sz w:val="20"/>
        </w:rPr>
        <w:t xml:space="preserve"> </w:t>
      </w:r>
      <w:r>
        <w:rPr>
          <w:rStyle w:val="Ninguno"/>
          <w:sz w:val="20"/>
        </w:rPr>
        <w:t xml:space="preserve">solicitará o aceptará ayuda de la red de la Federación Internacional cuando no pueda dar respuesta a las consecuencias humanitarias de una emergencia de salud pública con sus recursos o los de sus asociados a nivel interno de manera oportuna, con la escala apropiada o conforme a las normas internacionales </w:t>
      </w:r>
      <w:r w:rsidR="00C717FB">
        <w:rPr>
          <w:rStyle w:val="Ninguno"/>
          <w:sz w:val="20"/>
        </w:rPr>
        <w:t xml:space="preserve">mínimas </w:t>
      </w:r>
      <w:r>
        <w:rPr>
          <w:rStyle w:val="Ninguno"/>
          <w:sz w:val="20"/>
        </w:rPr>
        <w:t>aplicables.</w:t>
      </w:r>
    </w:p>
    <w:p w14:paraId="09340F8B" w14:textId="77777777" w:rsidR="0085451D" w:rsidRDefault="0085451D">
      <w:pPr>
        <w:pStyle w:val="Textoindependiente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</w:tabs>
        <w:spacing w:line="288" w:lineRule="auto"/>
        <w:rPr>
          <w:rStyle w:val="Ninguno"/>
          <w:sz w:val="20"/>
          <w:szCs w:val="20"/>
        </w:rPr>
      </w:pPr>
    </w:p>
    <w:p w14:paraId="6578E04B" w14:textId="7F84173C" w:rsidR="0085451D" w:rsidRDefault="0C63EA80" w:rsidP="006F2B9B">
      <w:pPr>
        <w:pStyle w:val="Textoindependiente"/>
        <w:numPr>
          <w:ilvl w:val="0"/>
          <w:numId w:val="25"/>
        </w:numPr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</w:tabs>
        <w:spacing w:line="288" w:lineRule="auto"/>
        <w:ind w:left="0"/>
        <w:rPr>
          <w:sz w:val="20"/>
          <w:szCs w:val="20"/>
        </w:rPr>
      </w:pPr>
      <w:r>
        <w:rPr>
          <w:rStyle w:val="Ninguno"/>
          <w:sz w:val="20"/>
        </w:rPr>
        <w:t xml:space="preserve">La </w:t>
      </w:r>
      <w:r>
        <w:rPr>
          <w:rStyle w:val="Ninguno"/>
          <w:sz w:val="20"/>
          <w:highlight w:val="yellow"/>
        </w:rPr>
        <w:t>[Sociedad de la Cruz Roja o de la Media Luna Roja de [país]]</w:t>
      </w:r>
      <w:r>
        <w:rPr>
          <w:rStyle w:val="Ninguno"/>
          <w:i/>
          <w:sz w:val="20"/>
        </w:rPr>
        <w:t xml:space="preserve"> </w:t>
      </w:r>
      <w:r>
        <w:rPr>
          <w:rStyle w:val="Ninguno"/>
          <w:sz w:val="20"/>
        </w:rPr>
        <w:t xml:space="preserve">adoptará todas las medidas necesarias para garantizar que su personal y sus voluntarios respeten las disposiciones del presente </w:t>
      </w:r>
      <w:r>
        <w:rPr>
          <w:rStyle w:val="Hyperlink0"/>
          <w:highlight w:val="yellow"/>
        </w:rPr>
        <w:t>[MdE/Acuerdo]</w:t>
      </w:r>
      <w:r>
        <w:rPr>
          <w:rStyle w:val="Ninguno"/>
          <w:sz w:val="20"/>
        </w:rPr>
        <w:t xml:space="preserve">, así como las </w:t>
      </w:r>
      <w:r w:rsidR="00C717FB">
        <w:rPr>
          <w:rStyle w:val="Ninguno"/>
          <w:sz w:val="20"/>
        </w:rPr>
        <w:t>leyes</w:t>
      </w:r>
      <w:r>
        <w:rPr>
          <w:rStyle w:val="Ninguno"/>
          <w:sz w:val="20"/>
        </w:rPr>
        <w:t xml:space="preserve"> y </w:t>
      </w:r>
      <w:r w:rsidR="00C717FB">
        <w:rPr>
          <w:rStyle w:val="Ninguno"/>
          <w:sz w:val="20"/>
        </w:rPr>
        <w:t>regulaciones</w:t>
      </w:r>
      <w:r>
        <w:rPr>
          <w:rStyle w:val="Ninguno"/>
          <w:sz w:val="20"/>
        </w:rPr>
        <w:t xml:space="preserve"> pertinentes de </w:t>
      </w:r>
      <w:r>
        <w:rPr>
          <w:rStyle w:val="Ninguno"/>
          <w:sz w:val="20"/>
          <w:shd w:val="clear" w:color="auto" w:fill="FFFF00"/>
        </w:rPr>
        <w:t>[país]</w:t>
      </w:r>
      <w:r>
        <w:rPr>
          <w:rStyle w:val="Ninguno"/>
          <w:sz w:val="20"/>
        </w:rPr>
        <w:t>.</w:t>
      </w:r>
    </w:p>
    <w:p w14:paraId="69417762" w14:textId="77777777" w:rsidR="0085451D" w:rsidRDefault="0085451D">
      <w:pPr>
        <w:pStyle w:val="Textoindependiente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</w:tabs>
        <w:spacing w:line="288" w:lineRule="auto"/>
        <w:rPr>
          <w:rStyle w:val="Ninguno"/>
          <w:sz w:val="20"/>
          <w:szCs w:val="20"/>
        </w:rPr>
      </w:pPr>
    </w:p>
    <w:p w14:paraId="0F8DD826" w14:textId="01FC2BED" w:rsidR="0085451D" w:rsidRDefault="0C63EA80" w:rsidP="006F2B9B">
      <w:pPr>
        <w:pStyle w:val="Textoindependiente"/>
        <w:numPr>
          <w:ilvl w:val="0"/>
          <w:numId w:val="25"/>
        </w:numPr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</w:tabs>
        <w:spacing w:line="288" w:lineRule="auto"/>
        <w:ind w:left="0"/>
        <w:rPr>
          <w:rStyle w:val="Ninguno"/>
          <w:sz w:val="20"/>
          <w:szCs w:val="20"/>
        </w:rPr>
      </w:pPr>
      <w:r>
        <w:rPr>
          <w:rStyle w:val="Ninguno"/>
          <w:sz w:val="20"/>
        </w:rPr>
        <w:t xml:space="preserve">La </w:t>
      </w:r>
      <w:r>
        <w:rPr>
          <w:rStyle w:val="Ninguno"/>
          <w:sz w:val="20"/>
          <w:highlight w:val="yellow"/>
        </w:rPr>
        <w:t>[Sociedad de la Cruz Roja o de la Media Luna Roja de [país]]</w:t>
      </w:r>
      <w:r>
        <w:rPr>
          <w:rStyle w:val="Ninguno"/>
          <w:sz w:val="20"/>
        </w:rPr>
        <w:t xml:space="preserve"> seleccionará, movilizará, capacitará y gestionará a voluntarios y a personas con los conocimientos técnicos especializados considerados necesarios (a corto y largo plazo) para la ejecución del presente </w:t>
      </w:r>
      <w:r>
        <w:rPr>
          <w:rStyle w:val="Hyperlink0"/>
          <w:highlight w:val="yellow"/>
        </w:rPr>
        <w:t>[MdE / Acuerdo]</w:t>
      </w:r>
      <w:r>
        <w:rPr>
          <w:rStyle w:val="Hyperlink0"/>
        </w:rPr>
        <w:t xml:space="preserve"> </w:t>
      </w:r>
      <w:r>
        <w:rPr>
          <w:rStyle w:val="Ninguno"/>
          <w:sz w:val="20"/>
        </w:rPr>
        <w:t xml:space="preserve">a nivel regional y local. La </w:t>
      </w:r>
      <w:r>
        <w:rPr>
          <w:rStyle w:val="Ninguno"/>
          <w:sz w:val="20"/>
          <w:highlight w:val="yellow"/>
        </w:rPr>
        <w:t>[Sociedad de la Cruz Roja o de la Media Luna Roja de [país]]</w:t>
      </w:r>
      <w:r>
        <w:rPr>
          <w:rStyle w:val="Ninguno"/>
          <w:i/>
          <w:sz w:val="20"/>
        </w:rPr>
        <w:t xml:space="preserve"> </w:t>
      </w:r>
      <w:r>
        <w:rPr>
          <w:rStyle w:val="Ninguno"/>
          <w:sz w:val="20"/>
        </w:rPr>
        <w:t xml:space="preserve">se coordinará con el </w:t>
      </w:r>
      <w:r>
        <w:rPr>
          <w:rStyle w:val="Ninguno"/>
          <w:sz w:val="20"/>
          <w:highlight w:val="yellow"/>
        </w:rPr>
        <w:t>[Gobierno/MdS]</w:t>
      </w:r>
      <w:r>
        <w:rPr>
          <w:rStyle w:val="Ninguno"/>
          <w:sz w:val="20"/>
        </w:rPr>
        <w:t xml:space="preserve"> para garantizar que el personal y los voluntarios movilizados tengan acceso a servicios médicos, medidas de seguridad y otras vías de asistencia técnica conforme a la práctica nacional.</w:t>
      </w:r>
    </w:p>
    <w:p w14:paraId="3DDEBF70" w14:textId="77777777" w:rsidR="00EC1AC6" w:rsidRDefault="00EC1AC6" w:rsidP="00EC1AC6">
      <w:pPr>
        <w:pStyle w:val="Textoindependiente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</w:tabs>
        <w:spacing w:line="288" w:lineRule="auto"/>
        <w:rPr>
          <w:rStyle w:val="Ninguno"/>
          <w:sz w:val="20"/>
          <w:szCs w:val="20"/>
        </w:rPr>
      </w:pPr>
    </w:p>
    <w:p w14:paraId="44036B41" w14:textId="77777777" w:rsidR="009156D3" w:rsidRPr="00E677BF" w:rsidRDefault="009156D3" w:rsidP="009156D3">
      <w:pPr>
        <w:pStyle w:val="Textoindependiente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</w:tabs>
        <w:spacing w:line="288" w:lineRule="auto"/>
        <w:rPr>
          <w:rStyle w:val="Ninguno"/>
          <w:b/>
          <w:bCs/>
          <w:sz w:val="20"/>
          <w:szCs w:val="20"/>
        </w:rPr>
      </w:pPr>
      <w:r>
        <w:rPr>
          <w:rStyle w:val="Ninguno"/>
          <w:b/>
          <w:sz w:val="20"/>
        </w:rPr>
        <w:lastRenderedPageBreak/>
        <w:t>La Federación Internacional</w:t>
      </w:r>
    </w:p>
    <w:p w14:paraId="52366B96" w14:textId="77777777" w:rsidR="009156D3" w:rsidRDefault="009156D3" w:rsidP="009156D3">
      <w:pPr>
        <w:pStyle w:val="Textoindependiente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</w:tabs>
        <w:spacing w:line="288" w:lineRule="auto"/>
        <w:rPr>
          <w:rStyle w:val="Ninguno"/>
          <w:b/>
          <w:bCs/>
          <w:sz w:val="20"/>
          <w:szCs w:val="20"/>
        </w:rPr>
      </w:pPr>
    </w:p>
    <w:p w14:paraId="0CCA4491" w14:textId="422DC21E" w:rsidR="009156D3" w:rsidRPr="00030E9E" w:rsidRDefault="009156D3" w:rsidP="009156D3">
      <w:pPr>
        <w:pStyle w:val="Textoindependiente"/>
        <w:numPr>
          <w:ilvl w:val="0"/>
          <w:numId w:val="25"/>
        </w:numPr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</w:tabs>
        <w:spacing w:line="288" w:lineRule="auto"/>
        <w:ind w:left="0"/>
        <w:rPr>
          <w:rStyle w:val="Ninguno"/>
        </w:rPr>
      </w:pPr>
      <w:r>
        <w:rPr>
          <w:rStyle w:val="Ninguno"/>
          <w:sz w:val="20"/>
        </w:rPr>
        <w:t xml:space="preserve">La Federación Internacional podrá prestar apoyo a la </w:t>
      </w:r>
      <w:r>
        <w:rPr>
          <w:rStyle w:val="Ninguno"/>
          <w:sz w:val="20"/>
          <w:highlight w:val="yellow"/>
        </w:rPr>
        <w:t>[Sociedad de la Cruz Roja o de la Media Luna Roja de [país]]</w:t>
      </w:r>
      <w:r>
        <w:rPr>
          <w:rStyle w:val="Ninguno"/>
          <w:sz w:val="20"/>
        </w:rPr>
        <w:t xml:space="preserve"> previa solicitud o tras la aceptación de una oferta por parte de esa </w:t>
      </w:r>
      <w:r>
        <w:rPr>
          <w:rStyle w:val="Ninguno"/>
          <w:sz w:val="20"/>
          <w:highlight w:val="yellow"/>
        </w:rPr>
        <w:t>[Sociedad Nacional]</w:t>
      </w:r>
      <w:r>
        <w:rPr>
          <w:rStyle w:val="Ninguno"/>
          <w:sz w:val="20"/>
        </w:rPr>
        <w:t xml:space="preserve">. </w:t>
      </w:r>
    </w:p>
    <w:p w14:paraId="46B537CE" w14:textId="77777777" w:rsidR="009156D3" w:rsidRDefault="009156D3" w:rsidP="009156D3">
      <w:pPr>
        <w:pStyle w:val="Textoindependiente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</w:tabs>
        <w:spacing w:line="288" w:lineRule="auto"/>
        <w:rPr>
          <w:rStyle w:val="Ninguno"/>
          <w:sz w:val="20"/>
          <w:szCs w:val="20"/>
        </w:rPr>
      </w:pPr>
    </w:p>
    <w:p w14:paraId="312ABE77" w14:textId="5B562739" w:rsidR="009156D3" w:rsidRDefault="009156D3" w:rsidP="009156D3">
      <w:pPr>
        <w:pStyle w:val="Textoindependiente"/>
        <w:numPr>
          <w:ilvl w:val="0"/>
          <w:numId w:val="25"/>
        </w:numPr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</w:tabs>
        <w:spacing w:line="288" w:lineRule="auto"/>
        <w:ind w:left="0"/>
        <w:rPr>
          <w:sz w:val="20"/>
          <w:szCs w:val="20"/>
        </w:rPr>
      </w:pPr>
      <w:r>
        <w:rPr>
          <w:rStyle w:val="Ninguno"/>
          <w:sz w:val="20"/>
        </w:rPr>
        <w:t xml:space="preserve">En función de las necesidades y el contexto </w:t>
      </w:r>
      <w:r w:rsidR="00C717FB">
        <w:rPr>
          <w:rStyle w:val="Ninguno"/>
          <w:sz w:val="20"/>
        </w:rPr>
        <w:t>de</w:t>
      </w:r>
      <w:r>
        <w:rPr>
          <w:rStyle w:val="Ninguno"/>
          <w:sz w:val="20"/>
        </w:rPr>
        <w:t xml:space="preserve"> </w:t>
      </w:r>
      <w:r>
        <w:rPr>
          <w:rStyle w:val="Ninguno"/>
          <w:sz w:val="20"/>
          <w:shd w:val="clear" w:color="auto" w:fill="FFFF00"/>
        </w:rPr>
        <w:t>[país]</w:t>
      </w:r>
      <w:r>
        <w:rPr>
          <w:rStyle w:val="Ninguno"/>
          <w:sz w:val="20"/>
        </w:rPr>
        <w:t xml:space="preserve">, la Federación Internacional podrá prestar apoyo a la </w:t>
      </w:r>
      <w:r>
        <w:rPr>
          <w:rStyle w:val="Ninguno"/>
          <w:sz w:val="20"/>
          <w:highlight w:val="yellow"/>
        </w:rPr>
        <w:t>[Sociedad de la Cruz Roja o de la Media Luna Roja de [país]]</w:t>
      </w:r>
      <w:r>
        <w:rPr>
          <w:rStyle w:val="Ninguno"/>
          <w:sz w:val="20"/>
        </w:rPr>
        <w:t xml:space="preserve"> en sus operaciones de preparación e intervención en casos de emergencia. Entre otr</w:t>
      </w:r>
      <w:r w:rsidR="00C717FB">
        <w:rPr>
          <w:rStyle w:val="Ninguno"/>
          <w:sz w:val="20"/>
        </w:rPr>
        <w:t>os aspectos</w:t>
      </w:r>
      <w:r>
        <w:rPr>
          <w:rStyle w:val="Ninguno"/>
          <w:sz w:val="20"/>
        </w:rPr>
        <w:t xml:space="preserve">, ese apoyo </w:t>
      </w:r>
      <w:r w:rsidR="00C717FB">
        <w:rPr>
          <w:rStyle w:val="Ninguno"/>
          <w:sz w:val="20"/>
        </w:rPr>
        <w:t>podrá</w:t>
      </w:r>
      <w:r>
        <w:rPr>
          <w:rStyle w:val="Ninguno"/>
          <w:sz w:val="20"/>
        </w:rPr>
        <w:t xml:space="preserve"> incluir:</w:t>
      </w:r>
    </w:p>
    <w:p w14:paraId="4FD9B2E5" w14:textId="132BA282" w:rsidR="009156D3" w:rsidRDefault="009156D3" w:rsidP="009156D3">
      <w:pPr>
        <w:pStyle w:val="Textoindependiente"/>
        <w:numPr>
          <w:ilvl w:val="1"/>
          <w:numId w:val="25"/>
        </w:numPr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</w:tabs>
        <w:spacing w:line="288" w:lineRule="auto"/>
        <w:rPr>
          <w:sz w:val="20"/>
          <w:szCs w:val="20"/>
        </w:rPr>
      </w:pPr>
      <w:r>
        <w:rPr>
          <w:rStyle w:val="Ninguno"/>
          <w:sz w:val="20"/>
        </w:rPr>
        <w:t xml:space="preserve">facilitar la mejora de capacidades y la impartición de formación para el </w:t>
      </w:r>
      <w:r>
        <w:rPr>
          <w:rStyle w:val="Ninguno"/>
          <w:sz w:val="20"/>
          <w:highlight w:val="yellow"/>
        </w:rPr>
        <w:t>[Gobierno/MdS]</w:t>
      </w:r>
      <w:r>
        <w:rPr>
          <w:rStyle w:val="Ninguno"/>
          <w:sz w:val="20"/>
        </w:rPr>
        <w:t xml:space="preserve"> y la </w:t>
      </w:r>
      <w:r>
        <w:rPr>
          <w:rStyle w:val="Ninguno"/>
          <w:sz w:val="20"/>
          <w:highlight w:val="yellow"/>
        </w:rPr>
        <w:t>[Sociedad de la Cruz Roja o de la Media Luna Roja de [país]]</w:t>
      </w:r>
      <w:r>
        <w:rPr>
          <w:rStyle w:val="Ninguno"/>
          <w:i/>
          <w:sz w:val="20"/>
        </w:rPr>
        <w:t xml:space="preserve"> </w:t>
      </w:r>
      <w:r>
        <w:rPr>
          <w:rStyle w:val="Ninguno"/>
          <w:sz w:val="20"/>
        </w:rPr>
        <w:t>sobre preparación e intervención en casos de emergencia; podría incluir simulacros según proceda;</w:t>
      </w:r>
    </w:p>
    <w:p w14:paraId="6DB0E8F5" w14:textId="0C05FED1" w:rsidR="009156D3" w:rsidRDefault="009156D3" w:rsidP="009156D3">
      <w:pPr>
        <w:pStyle w:val="Textoindependiente"/>
        <w:numPr>
          <w:ilvl w:val="1"/>
          <w:numId w:val="25"/>
        </w:numPr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</w:tabs>
        <w:spacing w:line="288" w:lineRule="auto"/>
        <w:rPr>
          <w:sz w:val="20"/>
          <w:szCs w:val="20"/>
        </w:rPr>
      </w:pPr>
      <w:r>
        <w:rPr>
          <w:rStyle w:val="Ninguno"/>
          <w:sz w:val="20"/>
        </w:rPr>
        <w:t xml:space="preserve">aportar ayuda y asesoramiento especializados al </w:t>
      </w:r>
      <w:r>
        <w:rPr>
          <w:rStyle w:val="Ninguno"/>
          <w:sz w:val="20"/>
          <w:highlight w:val="yellow"/>
        </w:rPr>
        <w:t>[Gobierno/MdS]</w:t>
      </w:r>
      <w:r>
        <w:rPr>
          <w:rStyle w:val="Ninguno"/>
          <w:sz w:val="20"/>
        </w:rPr>
        <w:t xml:space="preserve"> y la </w:t>
      </w:r>
      <w:r>
        <w:rPr>
          <w:rStyle w:val="Ninguno"/>
          <w:sz w:val="20"/>
          <w:highlight w:val="yellow"/>
        </w:rPr>
        <w:t>[Sociedad de la Cruz Roja o de la Media Luna Roja de [país]]</w:t>
      </w:r>
      <w:r>
        <w:rPr>
          <w:rStyle w:val="Ninguno"/>
          <w:i/>
          <w:sz w:val="20"/>
        </w:rPr>
        <w:t xml:space="preserve"> </w:t>
      </w:r>
      <w:r>
        <w:rPr>
          <w:rStyle w:val="Ninguno"/>
          <w:sz w:val="20"/>
        </w:rPr>
        <w:t>en el ámbito de la preparación e intervención en casos de emergencia; incluye la preparación de planes de contingencia y el asesoramiento sobre temas transversales como la protección, el cambio climático, el fortalecimiento de los marcos jurídicos de cara a emergencias de salud pública y otros ámbitos pertinentes;</w:t>
      </w:r>
    </w:p>
    <w:p w14:paraId="36E6032E" w14:textId="5D0D4422" w:rsidR="009156D3" w:rsidRDefault="009156D3" w:rsidP="009156D3">
      <w:pPr>
        <w:pStyle w:val="Textoindependiente"/>
        <w:numPr>
          <w:ilvl w:val="1"/>
          <w:numId w:val="25"/>
        </w:numPr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</w:tabs>
        <w:spacing w:line="288" w:lineRule="auto"/>
        <w:rPr>
          <w:sz w:val="20"/>
          <w:szCs w:val="20"/>
        </w:rPr>
      </w:pPr>
      <w:r>
        <w:rPr>
          <w:rStyle w:val="Ninguno"/>
          <w:sz w:val="20"/>
        </w:rPr>
        <w:t xml:space="preserve">apoyar a la </w:t>
      </w:r>
      <w:r>
        <w:rPr>
          <w:rStyle w:val="Ninguno"/>
          <w:sz w:val="20"/>
          <w:highlight w:val="yellow"/>
        </w:rPr>
        <w:t>[Sociedad de la Cruz Roja o de la Media Luna Roja de [país]]</w:t>
      </w:r>
      <w:r>
        <w:rPr>
          <w:rStyle w:val="Ninguno"/>
          <w:sz w:val="20"/>
        </w:rPr>
        <w:t xml:space="preserve"> mediante el almacenamiento anticipado y la distribución de artículos de socorro de emergencia y la disposición estratégica de almacenes;</w:t>
      </w:r>
    </w:p>
    <w:p w14:paraId="3114BF13" w14:textId="77777777" w:rsidR="009156D3" w:rsidRDefault="009156D3" w:rsidP="009156D3">
      <w:pPr>
        <w:pStyle w:val="Textoindependiente"/>
        <w:numPr>
          <w:ilvl w:val="1"/>
          <w:numId w:val="25"/>
        </w:numPr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</w:tabs>
        <w:spacing w:line="288" w:lineRule="auto"/>
        <w:rPr>
          <w:rStyle w:val="Ninguno"/>
          <w:sz w:val="20"/>
          <w:szCs w:val="20"/>
        </w:rPr>
      </w:pPr>
      <w:r>
        <w:rPr>
          <w:rStyle w:val="Ninguno"/>
          <w:sz w:val="20"/>
        </w:rPr>
        <w:t>poner en marcha mecanismos de intervención regionales o mundiales; por ejemplo, desde el despliegue de recursos humanos técnicos y especializados ante situaciones repentinas hasta la movilización de ayuda, equipamiento y recursos financieros;</w:t>
      </w:r>
    </w:p>
    <w:p w14:paraId="03F2FAB2" w14:textId="77777777" w:rsidR="009156D3" w:rsidRPr="008B234D" w:rsidRDefault="009156D3" w:rsidP="009156D3">
      <w:pPr>
        <w:pStyle w:val="Textoindependiente"/>
        <w:numPr>
          <w:ilvl w:val="1"/>
          <w:numId w:val="25"/>
        </w:numPr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</w:tabs>
        <w:spacing w:line="288" w:lineRule="auto"/>
        <w:rPr>
          <w:color w:val="auto"/>
          <w:sz w:val="20"/>
          <w:szCs w:val="20"/>
        </w:rPr>
      </w:pPr>
      <w:r>
        <w:rPr>
          <w:rStyle w:val="Ninguno"/>
          <w:color w:val="auto"/>
          <w:sz w:val="20"/>
        </w:rPr>
        <w:t>coordinar el apoyo internacional procedente de la red de la Federación Internacional;</w:t>
      </w:r>
    </w:p>
    <w:p w14:paraId="1B883A62" w14:textId="60FBACA2" w:rsidR="009156D3" w:rsidRPr="008B234D" w:rsidRDefault="009156D3" w:rsidP="009156D3">
      <w:pPr>
        <w:pStyle w:val="Textoindependiente"/>
        <w:numPr>
          <w:ilvl w:val="1"/>
          <w:numId w:val="25"/>
        </w:numPr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</w:tabs>
        <w:spacing w:line="288" w:lineRule="auto"/>
        <w:rPr>
          <w:color w:val="auto"/>
          <w:sz w:val="20"/>
          <w:szCs w:val="20"/>
        </w:rPr>
      </w:pPr>
      <w:r>
        <w:rPr>
          <w:rStyle w:val="Ninguno"/>
          <w:color w:val="auto"/>
          <w:sz w:val="20"/>
        </w:rPr>
        <w:t xml:space="preserve">proporcionar apoyo monetario a través de los mecanismos de financiación existentes a la </w:t>
      </w:r>
      <w:r>
        <w:rPr>
          <w:rStyle w:val="Ninguno"/>
          <w:color w:val="auto"/>
          <w:sz w:val="20"/>
          <w:highlight w:val="yellow"/>
        </w:rPr>
        <w:t>[Sociedad de la Cruz Roja o de la Media Luna Roja de [país]]</w:t>
      </w:r>
      <w:r>
        <w:rPr>
          <w:rStyle w:val="Ninguno"/>
          <w:color w:val="auto"/>
          <w:sz w:val="20"/>
        </w:rPr>
        <w:t xml:space="preserve">; </w:t>
      </w:r>
    </w:p>
    <w:p w14:paraId="54349286" w14:textId="321AAC5A" w:rsidR="009156D3" w:rsidRDefault="009156D3" w:rsidP="009156D3">
      <w:pPr>
        <w:pStyle w:val="Textoindependiente"/>
        <w:numPr>
          <w:ilvl w:val="1"/>
          <w:numId w:val="25"/>
        </w:numPr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</w:tabs>
        <w:spacing w:line="288" w:lineRule="auto"/>
        <w:rPr>
          <w:sz w:val="20"/>
          <w:szCs w:val="20"/>
        </w:rPr>
      </w:pPr>
      <w:r>
        <w:rPr>
          <w:rStyle w:val="Ninguno"/>
          <w:sz w:val="20"/>
        </w:rPr>
        <w:t xml:space="preserve">proporcionar o facilitar la prestación de otros servicios que solicite la </w:t>
      </w:r>
      <w:r>
        <w:rPr>
          <w:rStyle w:val="Ninguno"/>
          <w:sz w:val="20"/>
          <w:highlight w:val="yellow"/>
        </w:rPr>
        <w:t>[Sociedad de la Cruz Roja o de la Media Luna Roja de [país]]</w:t>
      </w:r>
      <w:r>
        <w:rPr>
          <w:rStyle w:val="Ninguno"/>
          <w:sz w:val="20"/>
        </w:rPr>
        <w:t>, siempre que la Federación Internacional cuente con recursos disponibles;</w:t>
      </w:r>
      <w:r>
        <w:rPr>
          <w:rStyle w:val="Ninguno"/>
          <w:sz w:val="20"/>
          <w:szCs w:val="20"/>
          <w:vertAlign w:val="superscript"/>
        </w:rPr>
        <w:footnoteReference w:id="2"/>
      </w:r>
      <w:r>
        <w:rPr>
          <w:rStyle w:val="Ninguno"/>
          <w:sz w:val="20"/>
        </w:rPr>
        <w:t xml:space="preserve"> y</w:t>
      </w:r>
    </w:p>
    <w:p w14:paraId="7FE5FF1C" w14:textId="77777777" w:rsidR="009156D3" w:rsidRDefault="009156D3" w:rsidP="009156D3">
      <w:pPr>
        <w:pStyle w:val="Textoindependiente"/>
        <w:numPr>
          <w:ilvl w:val="1"/>
          <w:numId w:val="25"/>
        </w:numPr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</w:tabs>
        <w:spacing w:line="288" w:lineRule="auto"/>
        <w:rPr>
          <w:sz w:val="20"/>
          <w:szCs w:val="20"/>
        </w:rPr>
      </w:pPr>
      <w:r>
        <w:rPr>
          <w:rStyle w:val="Ninguno"/>
          <w:sz w:val="20"/>
        </w:rPr>
        <w:t xml:space="preserve">cumplir su cometido de conformidad con lo reflejado en sus estatutos. </w:t>
      </w:r>
    </w:p>
    <w:p w14:paraId="3578CC9C" w14:textId="77777777" w:rsidR="009156D3" w:rsidRDefault="009156D3" w:rsidP="009156D3">
      <w:pPr>
        <w:pStyle w:val="Textoindependiente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</w:tabs>
        <w:spacing w:line="288" w:lineRule="auto"/>
        <w:rPr>
          <w:rStyle w:val="Ninguno"/>
          <w:sz w:val="20"/>
          <w:szCs w:val="20"/>
        </w:rPr>
      </w:pPr>
    </w:p>
    <w:p w14:paraId="764E44D3" w14:textId="36F3B3FF" w:rsidR="009156D3" w:rsidRDefault="009156D3" w:rsidP="009156D3">
      <w:pPr>
        <w:pStyle w:val="Textoindependiente"/>
        <w:numPr>
          <w:ilvl w:val="0"/>
          <w:numId w:val="25"/>
        </w:numPr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</w:tabs>
        <w:spacing w:line="288" w:lineRule="auto"/>
        <w:ind w:left="0"/>
        <w:rPr>
          <w:sz w:val="20"/>
          <w:szCs w:val="20"/>
        </w:rPr>
      </w:pPr>
      <w:r>
        <w:rPr>
          <w:rStyle w:val="Ninguno"/>
          <w:sz w:val="20"/>
        </w:rPr>
        <w:t xml:space="preserve">La Federación Internacional se coordinará en todo momento con la </w:t>
      </w:r>
      <w:r>
        <w:rPr>
          <w:rStyle w:val="Ninguno"/>
          <w:sz w:val="20"/>
          <w:highlight w:val="yellow"/>
        </w:rPr>
        <w:t>[Sociedad de la Cruz Roja o de la Media Luna Roja de [país]]</w:t>
      </w:r>
      <w:r>
        <w:rPr>
          <w:rStyle w:val="Ninguno"/>
          <w:sz w:val="20"/>
        </w:rPr>
        <w:t xml:space="preserve">. La Federación Internacional compartirá con la </w:t>
      </w:r>
      <w:r>
        <w:rPr>
          <w:rStyle w:val="Ninguno"/>
          <w:sz w:val="20"/>
          <w:highlight w:val="yellow"/>
        </w:rPr>
        <w:t>[Sociedad de la Cruz Roja o de la Media Luna Roja de [país]]</w:t>
      </w:r>
      <w:r>
        <w:rPr>
          <w:rStyle w:val="Ninguno"/>
          <w:i/>
          <w:sz w:val="20"/>
        </w:rPr>
        <w:t xml:space="preserve"> </w:t>
      </w:r>
      <w:r>
        <w:rPr>
          <w:rStyle w:val="Ninguno"/>
          <w:sz w:val="20"/>
        </w:rPr>
        <w:t>los resultados de las evaluaciones pertinentes sobre la emergencia de salud pública.</w:t>
      </w:r>
    </w:p>
    <w:p w14:paraId="33B34FC9" w14:textId="77777777" w:rsidR="009156D3" w:rsidRDefault="009156D3" w:rsidP="009156D3">
      <w:pPr>
        <w:pStyle w:val="Textoindependiente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</w:tabs>
        <w:spacing w:line="288" w:lineRule="auto"/>
        <w:rPr>
          <w:rStyle w:val="Ninguno"/>
          <w:sz w:val="20"/>
          <w:szCs w:val="20"/>
        </w:rPr>
      </w:pPr>
    </w:p>
    <w:p w14:paraId="010892B0" w14:textId="571F2F3E" w:rsidR="009156D3" w:rsidRDefault="009156D3" w:rsidP="009156D3">
      <w:pPr>
        <w:pStyle w:val="Textoindependiente"/>
        <w:numPr>
          <w:ilvl w:val="0"/>
          <w:numId w:val="25"/>
        </w:numPr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</w:tabs>
        <w:spacing w:line="288" w:lineRule="auto"/>
        <w:ind w:left="0"/>
        <w:rPr>
          <w:rStyle w:val="Ninguno"/>
          <w:sz w:val="20"/>
          <w:szCs w:val="20"/>
        </w:rPr>
      </w:pPr>
      <w:r>
        <w:rPr>
          <w:rStyle w:val="Ninguno"/>
          <w:sz w:val="20"/>
        </w:rPr>
        <w:t xml:space="preserve">La Federación Internacional podrá llevar a cabo esas actividades según sea necesario para el ejercicio de su misión humanitaria, de conformidad con sus propios </w:t>
      </w:r>
      <w:r>
        <w:rPr>
          <w:rStyle w:val="Ninguno"/>
          <w:i/>
          <w:sz w:val="20"/>
        </w:rPr>
        <w:t>estatutos</w:t>
      </w:r>
      <w:r>
        <w:rPr>
          <w:rStyle w:val="Ninguno"/>
          <w:sz w:val="20"/>
        </w:rPr>
        <w:t xml:space="preserve">, los principios fundamentales, los </w:t>
      </w:r>
      <w:r>
        <w:rPr>
          <w:rStyle w:val="Ninguno"/>
          <w:i/>
          <w:sz w:val="20"/>
        </w:rPr>
        <w:t>Principios y normas de la Cruz Roja y de la Media Luna Roja para la asistencia humanitaria</w:t>
      </w:r>
      <w:r w:rsidRPr="00C717FB">
        <w:rPr>
          <w:rStyle w:val="Ninguno"/>
          <w:iCs/>
          <w:sz w:val="20"/>
        </w:rPr>
        <w:t xml:space="preserve">, el </w:t>
      </w:r>
      <w:r>
        <w:rPr>
          <w:rStyle w:val="Ninguno"/>
          <w:i/>
          <w:sz w:val="20"/>
        </w:rPr>
        <w:t>Código de conducta relativo al socorro en casos de desastre para el Movimiento y las organizaciones no gubernamentales</w:t>
      </w:r>
      <w:r>
        <w:rPr>
          <w:rStyle w:val="Ninguno"/>
          <w:sz w:val="20"/>
        </w:rPr>
        <w:t xml:space="preserve"> y otras normas internacionales </w:t>
      </w:r>
      <w:r w:rsidR="00C717FB">
        <w:rPr>
          <w:rStyle w:val="Ninguno"/>
          <w:sz w:val="20"/>
        </w:rPr>
        <w:t xml:space="preserve">mínimas </w:t>
      </w:r>
      <w:r>
        <w:rPr>
          <w:rStyle w:val="Ninguno"/>
          <w:sz w:val="20"/>
        </w:rPr>
        <w:t>aplicables.</w:t>
      </w:r>
    </w:p>
    <w:p w14:paraId="40F0140C" w14:textId="77777777" w:rsidR="009156D3" w:rsidRDefault="009156D3" w:rsidP="009156D3">
      <w:pPr>
        <w:pStyle w:val="Prrafodelista"/>
        <w:rPr>
          <w:sz w:val="20"/>
          <w:szCs w:val="20"/>
        </w:rPr>
      </w:pPr>
    </w:p>
    <w:p w14:paraId="553DED58" w14:textId="03F5D84A" w:rsidR="009156D3" w:rsidRPr="00826A25" w:rsidRDefault="009156D3" w:rsidP="009156D3">
      <w:pPr>
        <w:pStyle w:val="Textoindependiente"/>
        <w:numPr>
          <w:ilvl w:val="0"/>
          <w:numId w:val="25"/>
        </w:numPr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</w:tabs>
        <w:spacing w:line="288" w:lineRule="auto"/>
        <w:ind w:left="0"/>
        <w:rPr>
          <w:sz w:val="20"/>
          <w:szCs w:val="20"/>
        </w:rPr>
      </w:pPr>
      <w:r>
        <w:rPr>
          <w:sz w:val="20"/>
        </w:rPr>
        <w:t xml:space="preserve">La Federación Internacional y su personal actuarán de conformidad con el ordenamiento jurídico de </w:t>
      </w:r>
      <w:r>
        <w:rPr>
          <w:sz w:val="20"/>
          <w:highlight w:val="yellow"/>
        </w:rPr>
        <w:t>[país]</w:t>
      </w:r>
      <w:r>
        <w:rPr>
          <w:sz w:val="20"/>
        </w:rPr>
        <w:t xml:space="preserve"> en la medida en la que resulte compatible con el acuerdo de estatuto jurídico entre </w:t>
      </w:r>
      <w:r>
        <w:rPr>
          <w:sz w:val="20"/>
          <w:highlight w:val="yellow"/>
        </w:rPr>
        <w:t>[país]</w:t>
      </w:r>
      <w:r>
        <w:rPr>
          <w:sz w:val="20"/>
        </w:rPr>
        <w:t xml:space="preserve"> y la Federación Internacional de </w:t>
      </w:r>
      <w:r>
        <w:rPr>
          <w:sz w:val="20"/>
          <w:highlight w:val="yellow"/>
        </w:rPr>
        <w:t>[fecha]</w:t>
      </w:r>
      <w:r>
        <w:rPr>
          <w:sz w:val="20"/>
        </w:rPr>
        <w:t xml:space="preserve">, tal y como se establece en el Anexo II del presente </w:t>
      </w:r>
      <w:r>
        <w:rPr>
          <w:rStyle w:val="Hyperlink0"/>
          <w:highlight w:val="yellow"/>
        </w:rPr>
        <w:t>[MdE/Acuerdo]</w:t>
      </w:r>
      <w:r>
        <w:rPr>
          <w:sz w:val="20"/>
        </w:rPr>
        <w:t>.</w:t>
      </w:r>
    </w:p>
    <w:p w14:paraId="4FA9F2B6" w14:textId="411BA3C0" w:rsidR="0085451D" w:rsidRDefault="0085451D">
      <w:pPr>
        <w:pStyle w:val="Prrafodelista"/>
        <w:rPr>
          <w:rStyle w:val="Ninguno"/>
          <w:sz w:val="20"/>
          <w:szCs w:val="20"/>
        </w:rPr>
      </w:pPr>
    </w:p>
    <w:p w14:paraId="09C1B137" w14:textId="4A8D3552" w:rsidR="0085451D" w:rsidRPr="00AD5978" w:rsidRDefault="00FB3C0C" w:rsidP="00F856C6">
      <w:pPr>
        <w:pStyle w:val="Textoindependiente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</w:tabs>
        <w:spacing w:line="288" w:lineRule="auto"/>
        <w:rPr>
          <w:rStyle w:val="Ninguno"/>
          <w:b/>
          <w:bCs/>
          <w:sz w:val="20"/>
          <w:szCs w:val="20"/>
        </w:rPr>
      </w:pPr>
      <w:r>
        <w:rPr>
          <w:rStyle w:val="Ninguno"/>
          <w:b/>
          <w:sz w:val="20"/>
        </w:rPr>
        <w:t xml:space="preserve">El </w:t>
      </w:r>
      <w:r>
        <w:rPr>
          <w:rStyle w:val="Ninguno"/>
          <w:b/>
          <w:sz w:val="20"/>
          <w:highlight w:val="yellow"/>
        </w:rPr>
        <w:t>[Gobierno/MdS]</w:t>
      </w:r>
    </w:p>
    <w:p w14:paraId="66B83A09" w14:textId="77777777" w:rsidR="0085451D" w:rsidRDefault="0085451D">
      <w:pPr>
        <w:pStyle w:val="Textoindependiente"/>
        <w:tabs>
          <w:tab w:val="left" w:pos="938"/>
          <w:tab w:val="left" w:pos="1508"/>
          <w:tab w:val="left" w:pos="2078"/>
          <w:tab w:val="left" w:pos="2648"/>
          <w:tab w:val="left" w:pos="3218"/>
          <w:tab w:val="left" w:pos="3788"/>
          <w:tab w:val="left" w:pos="4358"/>
          <w:tab w:val="left" w:pos="4928"/>
          <w:tab w:val="left" w:pos="5498"/>
          <w:tab w:val="left" w:pos="6068"/>
          <w:tab w:val="left" w:pos="6631"/>
          <w:tab w:val="left" w:pos="7202"/>
          <w:tab w:val="left" w:pos="7679"/>
          <w:tab w:val="left" w:pos="8146"/>
        </w:tabs>
        <w:spacing w:line="288" w:lineRule="auto"/>
        <w:rPr>
          <w:rStyle w:val="Ninguno"/>
          <w:i/>
          <w:iCs/>
          <w:sz w:val="20"/>
          <w:szCs w:val="20"/>
        </w:rPr>
      </w:pPr>
    </w:p>
    <w:p w14:paraId="51158365" w14:textId="77777777" w:rsidR="000A4B1B" w:rsidRDefault="00AD5978" w:rsidP="000A4B1B">
      <w:pPr>
        <w:pStyle w:val="Textoindependiente"/>
        <w:numPr>
          <w:ilvl w:val="0"/>
          <w:numId w:val="25"/>
        </w:numPr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</w:tabs>
        <w:spacing w:line="288" w:lineRule="auto"/>
        <w:ind w:left="0"/>
        <w:rPr>
          <w:rStyle w:val="Ninguno"/>
          <w:sz w:val="20"/>
          <w:szCs w:val="20"/>
        </w:rPr>
      </w:pPr>
      <w:r>
        <w:rPr>
          <w:rStyle w:val="Ninguno"/>
          <w:sz w:val="20"/>
        </w:rPr>
        <w:t xml:space="preserve">El </w:t>
      </w:r>
      <w:r>
        <w:rPr>
          <w:rStyle w:val="Ninguno"/>
          <w:sz w:val="20"/>
          <w:highlight w:val="yellow"/>
        </w:rPr>
        <w:t>[Gobierno/MdS]</w:t>
      </w:r>
      <w:r>
        <w:rPr>
          <w:rStyle w:val="Ninguno"/>
          <w:sz w:val="20"/>
        </w:rPr>
        <w:t xml:space="preserve"> es el principal responsable de dirigir los </w:t>
      </w:r>
      <w:r>
        <w:rPr>
          <w:rStyle w:val="Hyperlink0"/>
          <w:highlight w:val="yellow"/>
        </w:rPr>
        <w:t>[</w:t>
      </w:r>
      <w:r>
        <w:rPr>
          <w:sz w:val="20"/>
          <w:highlight w:val="yellow"/>
        </w:rPr>
        <w:t>servicios de salud y atención sanitaria y las actividades de preparación e intervención en casos de emergencia</w:t>
      </w:r>
      <w:r>
        <w:rPr>
          <w:rStyle w:val="Hyperlink0"/>
          <w:highlight w:val="yellow"/>
        </w:rPr>
        <w:t>]</w:t>
      </w:r>
      <w:r>
        <w:rPr>
          <w:rStyle w:val="Ninguno"/>
          <w:sz w:val="20"/>
        </w:rPr>
        <w:t xml:space="preserve"> dentro de su territorio. </w:t>
      </w:r>
    </w:p>
    <w:p w14:paraId="6312684D" w14:textId="77777777" w:rsidR="000A4B1B" w:rsidRDefault="000A4B1B" w:rsidP="000A4B1B">
      <w:pPr>
        <w:pStyle w:val="Textoindependiente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</w:tabs>
        <w:spacing w:line="288" w:lineRule="auto"/>
        <w:rPr>
          <w:rStyle w:val="Ninguno"/>
          <w:sz w:val="20"/>
          <w:szCs w:val="20"/>
        </w:rPr>
      </w:pPr>
    </w:p>
    <w:p w14:paraId="7AAA902F" w14:textId="5F94646E" w:rsidR="0085451D" w:rsidRPr="000A4B1B" w:rsidRDefault="7CF399F2" w:rsidP="000A4B1B">
      <w:pPr>
        <w:pStyle w:val="Textoindependiente"/>
        <w:numPr>
          <w:ilvl w:val="0"/>
          <w:numId w:val="25"/>
        </w:numPr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</w:tabs>
        <w:spacing w:line="288" w:lineRule="auto"/>
        <w:ind w:left="0"/>
        <w:rPr>
          <w:rStyle w:val="Ninguno"/>
          <w:sz w:val="20"/>
          <w:szCs w:val="20"/>
        </w:rPr>
      </w:pPr>
      <w:r>
        <w:rPr>
          <w:rStyle w:val="Ninguno"/>
          <w:sz w:val="20"/>
        </w:rPr>
        <w:lastRenderedPageBreak/>
        <w:t xml:space="preserve">De acuerdo con la </w:t>
      </w:r>
      <w:r>
        <w:rPr>
          <w:rStyle w:val="Ninguno"/>
          <w:sz w:val="20"/>
          <w:highlight w:val="yellow"/>
        </w:rPr>
        <w:t>[Ley o Decreto sobre el reconocimiento de la]</w:t>
      </w:r>
      <w:r>
        <w:rPr>
          <w:rStyle w:val="Ninguno"/>
          <w:sz w:val="20"/>
        </w:rPr>
        <w:t xml:space="preserve"> </w:t>
      </w:r>
      <w:r>
        <w:rPr>
          <w:rStyle w:val="Ninguno"/>
          <w:sz w:val="20"/>
          <w:highlight w:val="yellow"/>
        </w:rPr>
        <w:t>[Sociedad de la Cruz Roja o de la Media Luna Roja de [país]]</w:t>
      </w:r>
      <w:r>
        <w:rPr>
          <w:rStyle w:val="Ninguno"/>
          <w:sz w:val="20"/>
        </w:rPr>
        <w:t xml:space="preserve"> de </w:t>
      </w:r>
      <w:r>
        <w:rPr>
          <w:rStyle w:val="Ninguno"/>
          <w:sz w:val="20"/>
          <w:highlight w:val="yellow"/>
        </w:rPr>
        <w:t>[año]</w:t>
      </w:r>
      <w:r>
        <w:rPr>
          <w:rStyle w:val="Ninguno"/>
          <w:sz w:val="20"/>
        </w:rPr>
        <w:t xml:space="preserve">, el </w:t>
      </w:r>
      <w:r>
        <w:rPr>
          <w:rStyle w:val="Ninguno"/>
          <w:sz w:val="20"/>
          <w:highlight w:val="yellow"/>
        </w:rPr>
        <w:t>[Gobierno/MdS]</w:t>
      </w:r>
      <w:r>
        <w:rPr>
          <w:rStyle w:val="Ninguno"/>
          <w:sz w:val="20"/>
        </w:rPr>
        <w:t xml:space="preserve"> hará todo lo que esté en su mano para facilitar y respaldar la labor de la </w:t>
      </w:r>
      <w:r>
        <w:rPr>
          <w:rStyle w:val="Ninguno"/>
          <w:sz w:val="20"/>
          <w:highlight w:val="yellow"/>
        </w:rPr>
        <w:t>[Sociedad de la Cruz Roja o de la Media Luna Roja de [país]]</w:t>
      </w:r>
      <w:r>
        <w:rPr>
          <w:rStyle w:val="Ninguno"/>
          <w:sz w:val="20"/>
        </w:rPr>
        <w:t xml:space="preserve"> en cuanto a </w:t>
      </w:r>
      <w:r>
        <w:rPr>
          <w:rStyle w:val="Ninguno"/>
          <w:sz w:val="20"/>
          <w:highlight w:val="yellow"/>
        </w:rPr>
        <w:t>[servicios de salud y atención sanitaria y actividades de preparación e intervención en casos de emergencia]</w:t>
      </w:r>
      <w:r>
        <w:rPr>
          <w:sz w:val="20"/>
        </w:rPr>
        <w:t xml:space="preserve"> en </w:t>
      </w:r>
      <w:r>
        <w:rPr>
          <w:sz w:val="20"/>
          <w:highlight w:val="yellow"/>
        </w:rPr>
        <w:t>[país]</w:t>
      </w:r>
      <w:r>
        <w:rPr>
          <w:rStyle w:val="Ninguno"/>
          <w:sz w:val="20"/>
          <w:highlight w:val="yellow"/>
        </w:rPr>
        <w:t>.</w:t>
      </w:r>
    </w:p>
    <w:p w14:paraId="352F6937" w14:textId="77777777" w:rsidR="00AB1D93" w:rsidRDefault="00AB1D93" w:rsidP="00AB1D93">
      <w:pPr>
        <w:pStyle w:val="Prrafodelista"/>
        <w:rPr>
          <w:rStyle w:val="Ninguno"/>
          <w:sz w:val="20"/>
          <w:szCs w:val="20"/>
        </w:rPr>
      </w:pPr>
    </w:p>
    <w:p w14:paraId="5345BB4D" w14:textId="06787E1C" w:rsidR="00AB1D93" w:rsidRPr="00AB1D93" w:rsidRDefault="00AB1D93" w:rsidP="00AB1D93">
      <w:pPr>
        <w:pStyle w:val="Textoindependiente"/>
        <w:numPr>
          <w:ilvl w:val="0"/>
          <w:numId w:val="25"/>
        </w:numPr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</w:tabs>
        <w:spacing w:line="288" w:lineRule="auto"/>
        <w:ind w:left="0"/>
        <w:rPr>
          <w:rStyle w:val="Ninguno"/>
          <w:sz w:val="20"/>
          <w:szCs w:val="20"/>
        </w:rPr>
      </w:pPr>
      <w:r>
        <w:rPr>
          <w:rStyle w:val="Ninguno"/>
          <w:sz w:val="20"/>
        </w:rPr>
        <w:t xml:space="preserve">Asimismo, de conformidad con el acuerdo de estatuto jurídico celebrado entre el Gobierno y la Federación Internacional, el </w:t>
      </w:r>
      <w:r>
        <w:rPr>
          <w:rStyle w:val="Ninguno"/>
          <w:sz w:val="20"/>
          <w:highlight w:val="yellow"/>
        </w:rPr>
        <w:t>[Gobierno/MdS]</w:t>
      </w:r>
      <w:r>
        <w:rPr>
          <w:rStyle w:val="Ninguno"/>
          <w:sz w:val="20"/>
        </w:rPr>
        <w:t xml:space="preserve"> facilitará la labor de</w:t>
      </w:r>
      <w:r w:rsidR="007F4289">
        <w:rPr>
          <w:rStyle w:val="Ninguno"/>
          <w:sz w:val="20"/>
        </w:rPr>
        <w:t xml:space="preserve"> apoyo de</w:t>
      </w:r>
      <w:r>
        <w:rPr>
          <w:rStyle w:val="Ninguno"/>
          <w:sz w:val="20"/>
        </w:rPr>
        <w:t xml:space="preserve"> la Federación Internacional a la </w:t>
      </w:r>
      <w:r>
        <w:rPr>
          <w:rStyle w:val="Ninguno"/>
          <w:sz w:val="20"/>
          <w:highlight w:val="yellow"/>
        </w:rPr>
        <w:t>[Sociedad de la Cruz Roja o de la Media Luna Roja de [país]]</w:t>
      </w:r>
      <w:r>
        <w:rPr>
          <w:rStyle w:val="Ninguno"/>
          <w:sz w:val="20"/>
        </w:rPr>
        <w:t xml:space="preserve">. </w:t>
      </w:r>
    </w:p>
    <w:p w14:paraId="340863C5" w14:textId="77777777" w:rsidR="001022F7" w:rsidRDefault="001022F7">
      <w:pPr>
        <w:pStyle w:val="Textoindependiente"/>
        <w:tabs>
          <w:tab w:val="left" w:pos="938"/>
          <w:tab w:val="left" w:pos="1508"/>
          <w:tab w:val="left" w:pos="2078"/>
          <w:tab w:val="left" w:pos="2648"/>
          <w:tab w:val="left" w:pos="3218"/>
          <w:tab w:val="left" w:pos="3788"/>
          <w:tab w:val="left" w:pos="4358"/>
          <w:tab w:val="left" w:pos="4928"/>
          <w:tab w:val="left" w:pos="5498"/>
          <w:tab w:val="left" w:pos="6068"/>
          <w:tab w:val="left" w:pos="6631"/>
          <w:tab w:val="left" w:pos="7202"/>
          <w:tab w:val="left" w:pos="7679"/>
          <w:tab w:val="left" w:pos="8146"/>
        </w:tabs>
        <w:spacing w:line="288" w:lineRule="auto"/>
        <w:rPr>
          <w:rStyle w:val="Ninguno"/>
          <w:sz w:val="20"/>
          <w:szCs w:val="20"/>
        </w:rPr>
      </w:pPr>
    </w:p>
    <w:p w14:paraId="454FFA71" w14:textId="76C2A6AC" w:rsidR="00C26C8E" w:rsidRDefault="00715443" w:rsidP="00715443">
      <w:pPr>
        <w:pStyle w:val="Textoindependiente"/>
        <w:numPr>
          <w:ilvl w:val="0"/>
          <w:numId w:val="25"/>
        </w:numPr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</w:tabs>
        <w:spacing w:line="288" w:lineRule="auto"/>
        <w:ind w:left="0"/>
        <w:rPr>
          <w:rStyle w:val="Ninguno"/>
          <w:sz w:val="20"/>
          <w:szCs w:val="20"/>
        </w:rPr>
      </w:pPr>
      <w:r>
        <w:rPr>
          <w:rStyle w:val="Ninguno"/>
          <w:sz w:val="20"/>
        </w:rPr>
        <w:t xml:space="preserve">El </w:t>
      </w:r>
      <w:r>
        <w:rPr>
          <w:rStyle w:val="Ninguno"/>
          <w:sz w:val="20"/>
          <w:highlight w:val="yellow"/>
        </w:rPr>
        <w:t>[Gobierno/MdS]</w:t>
      </w:r>
      <w:r>
        <w:rPr>
          <w:rStyle w:val="Ninguno"/>
          <w:sz w:val="20"/>
        </w:rPr>
        <w:t xml:space="preserve"> hará todo lo que esté en su mano para </w:t>
      </w:r>
      <w:r>
        <w:rPr>
          <w:sz w:val="20"/>
        </w:rPr>
        <w:t>tener en cuenta el [</w:t>
      </w:r>
      <w:r>
        <w:rPr>
          <w:sz w:val="20"/>
          <w:highlight w:val="yellow"/>
        </w:rPr>
        <w:t>plan estratégico y el plan anual de trabajo en materia de salud de la Sociedad de la Cruz Roja o de la Media Luna Roja de [país]</w:t>
      </w:r>
      <w:r>
        <w:rPr>
          <w:sz w:val="20"/>
        </w:rPr>
        <w:t xml:space="preserve">] durante la elaboración del plan integral anual de trabajo del </w:t>
      </w:r>
      <w:r>
        <w:rPr>
          <w:rStyle w:val="Ninguno"/>
          <w:sz w:val="20"/>
          <w:highlight w:val="yellow"/>
        </w:rPr>
        <w:t>[Gobierno/MdS]</w:t>
      </w:r>
      <w:r>
        <w:rPr>
          <w:rStyle w:val="Ninguno"/>
          <w:sz w:val="20"/>
        </w:rPr>
        <w:t xml:space="preserve"> </w:t>
      </w:r>
      <w:r w:rsidR="007F4289">
        <w:rPr>
          <w:sz w:val="20"/>
        </w:rPr>
        <w:t>con el fin de</w:t>
      </w:r>
      <w:r>
        <w:rPr>
          <w:sz w:val="20"/>
        </w:rPr>
        <w:t xml:space="preserve"> garantizar un enfoque integrado y coordinado del plan nacional en el ámbito de la salud. </w:t>
      </w:r>
    </w:p>
    <w:p w14:paraId="2847A023" w14:textId="77777777" w:rsidR="00C26C8E" w:rsidRPr="00572817" w:rsidRDefault="00C26C8E" w:rsidP="00572817">
      <w:pPr>
        <w:rPr>
          <w:rStyle w:val="Ninguno"/>
          <w:sz w:val="20"/>
          <w:szCs w:val="20"/>
        </w:rPr>
      </w:pPr>
    </w:p>
    <w:p w14:paraId="6552195F" w14:textId="24811450" w:rsidR="00285896" w:rsidRDefault="447C9DD9" w:rsidP="006F2B9B">
      <w:pPr>
        <w:pStyle w:val="Textoindependiente"/>
        <w:numPr>
          <w:ilvl w:val="0"/>
          <w:numId w:val="25"/>
        </w:numPr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</w:tabs>
        <w:spacing w:line="288" w:lineRule="auto"/>
        <w:ind w:left="0"/>
        <w:rPr>
          <w:rStyle w:val="Ninguno"/>
          <w:sz w:val="20"/>
          <w:szCs w:val="20"/>
        </w:rPr>
      </w:pPr>
      <w:r>
        <w:rPr>
          <w:rStyle w:val="Ninguno"/>
          <w:sz w:val="20"/>
        </w:rPr>
        <w:t xml:space="preserve">El </w:t>
      </w:r>
      <w:r>
        <w:rPr>
          <w:rStyle w:val="Ninguno"/>
          <w:sz w:val="20"/>
          <w:highlight w:val="yellow"/>
        </w:rPr>
        <w:t>[Gobierno/MdS]</w:t>
      </w:r>
      <w:r>
        <w:rPr>
          <w:rStyle w:val="Ninguno"/>
          <w:sz w:val="20"/>
        </w:rPr>
        <w:t xml:space="preserve"> incluirá a la </w:t>
      </w:r>
      <w:r>
        <w:rPr>
          <w:rStyle w:val="Ninguno"/>
          <w:sz w:val="20"/>
          <w:highlight w:val="yellow"/>
        </w:rPr>
        <w:t>[Sociedad de la Cruz Roja o de la Media Luna Roja de [país]]</w:t>
      </w:r>
      <w:r>
        <w:rPr>
          <w:rStyle w:val="Ninguno"/>
          <w:sz w:val="20"/>
        </w:rPr>
        <w:t xml:space="preserve"> en todos los mecanismos de coordinación y comunicación pertinentes establecidos a nivel nacional, regional y local para coordinar </w:t>
      </w:r>
      <w:r>
        <w:rPr>
          <w:rStyle w:val="Ninguno"/>
          <w:sz w:val="20"/>
          <w:highlight w:val="yellow"/>
        </w:rPr>
        <w:t>[</w:t>
      </w:r>
      <w:r>
        <w:rPr>
          <w:sz w:val="20"/>
          <w:highlight w:val="yellow"/>
        </w:rPr>
        <w:t>servicios de salud y atención sanitaria y actividades de preparación e intervención en casos de emergencia]</w:t>
      </w:r>
      <w:r>
        <w:rPr>
          <w:rStyle w:val="Ninguno"/>
          <w:sz w:val="20"/>
          <w:highlight w:val="yellow"/>
        </w:rPr>
        <w:t>.</w:t>
      </w:r>
    </w:p>
    <w:p w14:paraId="782EBAF4" w14:textId="77777777" w:rsidR="00631C7F" w:rsidRDefault="00631C7F" w:rsidP="006421D2">
      <w:pPr>
        <w:rPr>
          <w:rStyle w:val="Ninguno"/>
          <w:sz w:val="20"/>
          <w:szCs w:val="20"/>
        </w:rPr>
      </w:pPr>
    </w:p>
    <w:p w14:paraId="2BFB6FB2" w14:textId="7C683674" w:rsidR="00EB36F3" w:rsidRDefault="447C9DD9" w:rsidP="0006694A">
      <w:pPr>
        <w:pStyle w:val="Prrafodelista"/>
        <w:numPr>
          <w:ilvl w:val="0"/>
          <w:numId w:val="25"/>
        </w:numPr>
        <w:spacing w:line="276" w:lineRule="auto"/>
        <w:ind w:left="0"/>
        <w:jc w:val="both"/>
        <w:rPr>
          <w:rStyle w:val="Ninguno"/>
          <w:sz w:val="20"/>
          <w:szCs w:val="20"/>
        </w:rPr>
      </w:pPr>
      <w:r>
        <w:rPr>
          <w:rStyle w:val="Ninguno"/>
          <w:sz w:val="20"/>
        </w:rPr>
        <w:t xml:space="preserve">El </w:t>
      </w:r>
      <w:r>
        <w:rPr>
          <w:rStyle w:val="Ninguno"/>
          <w:sz w:val="20"/>
          <w:highlight w:val="yellow"/>
        </w:rPr>
        <w:t>[Gobierno/MdS]</w:t>
      </w:r>
      <w:r>
        <w:rPr>
          <w:rStyle w:val="Ninguno"/>
          <w:sz w:val="20"/>
        </w:rPr>
        <w:t xml:space="preserve"> interactuará con la </w:t>
      </w:r>
      <w:r>
        <w:rPr>
          <w:rStyle w:val="Ninguno"/>
          <w:sz w:val="20"/>
          <w:highlight w:val="yellow"/>
        </w:rPr>
        <w:t>[Sociedad de la Cruz Roja o de la Media Luna Roja de [país]]</w:t>
      </w:r>
      <w:r>
        <w:rPr>
          <w:rStyle w:val="Ninguno"/>
          <w:sz w:val="20"/>
        </w:rPr>
        <w:t xml:space="preserve"> en los foros técnicos y las plataformas normativas pertinentes en función de los ámbitos de especialización de la </w:t>
      </w:r>
      <w:r>
        <w:rPr>
          <w:rStyle w:val="Ninguno"/>
          <w:sz w:val="20"/>
          <w:highlight w:val="yellow"/>
        </w:rPr>
        <w:t>[Sociedad</w:t>
      </w:r>
      <w:r w:rsidR="007F4289">
        <w:rPr>
          <w:rStyle w:val="Ninguno"/>
          <w:sz w:val="20"/>
          <w:highlight w:val="yellow"/>
        </w:rPr>
        <w:t xml:space="preserve"> Nacional</w:t>
      </w:r>
      <w:r>
        <w:rPr>
          <w:rStyle w:val="Ninguno"/>
          <w:sz w:val="20"/>
          <w:highlight w:val="yellow"/>
        </w:rPr>
        <w:t>]</w:t>
      </w:r>
      <w:r>
        <w:rPr>
          <w:rStyle w:val="Ninguno"/>
          <w:sz w:val="20"/>
        </w:rPr>
        <w:t xml:space="preserve">. </w:t>
      </w:r>
    </w:p>
    <w:p w14:paraId="4F166E8C" w14:textId="5A0FA647" w:rsidR="00EB36F3" w:rsidRDefault="00EB36F3" w:rsidP="0006694A">
      <w:pPr>
        <w:pStyle w:val="Prrafodelista"/>
        <w:ind w:left="0"/>
        <w:rPr>
          <w:rStyle w:val="Ninguno"/>
          <w:color w:val="auto"/>
          <w:sz w:val="20"/>
          <w:szCs w:val="20"/>
          <w:lang w:eastAsia="en-US"/>
        </w:rPr>
      </w:pPr>
    </w:p>
    <w:p w14:paraId="7C6A5FEB" w14:textId="7711AE12" w:rsidR="0085451D" w:rsidRPr="00A26B8F" w:rsidRDefault="447C9DD9" w:rsidP="006F2B9B">
      <w:pPr>
        <w:pStyle w:val="Textoindependiente"/>
        <w:numPr>
          <w:ilvl w:val="0"/>
          <w:numId w:val="25"/>
        </w:numPr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</w:tabs>
        <w:spacing w:line="288" w:lineRule="auto"/>
        <w:ind w:left="0"/>
        <w:rPr>
          <w:rStyle w:val="Ninguno"/>
          <w:sz w:val="20"/>
          <w:szCs w:val="20"/>
        </w:rPr>
      </w:pPr>
      <w:r>
        <w:rPr>
          <w:rStyle w:val="Ninguno"/>
          <w:sz w:val="20"/>
        </w:rPr>
        <w:t xml:space="preserve">En función de las necesidades, el </w:t>
      </w:r>
      <w:r>
        <w:rPr>
          <w:rStyle w:val="Ninguno"/>
          <w:sz w:val="20"/>
          <w:highlight w:val="yellow"/>
        </w:rPr>
        <w:t>[Gobierno/MdS]</w:t>
      </w:r>
      <w:r>
        <w:rPr>
          <w:rStyle w:val="Ninguno"/>
          <w:sz w:val="20"/>
        </w:rPr>
        <w:t xml:space="preserve"> compartirá con la </w:t>
      </w:r>
      <w:r>
        <w:rPr>
          <w:rStyle w:val="Ninguno"/>
          <w:sz w:val="20"/>
          <w:highlight w:val="yellow"/>
        </w:rPr>
        <w:t>[Sociedad de la Cruz Roja o de la Media Luna Roja de [país]]</w:t>
      </w:r>
      <w:r>
        <w:rPr>
          <w:rStyle w:val="Ninguno"/>
          <w:sz w:val="20"/>
        </w:rPr>
        <w:t xml:space="preserve"> información relevante sobre salud y atención sanitaria, entre otras cosas las amenazas o emergencias de salud previstas con potencial para requerir la implicación o asistencia de la </w:t>
      </w:r>
      <w:r>
        <w:rPr>
          <w:rStyle w:val="Ninguno"/>
          <w:sz w:val="20"/>
          <w:highlight w:val="yellow"/>
        </w:rPr>
        <w:t>[Sociedad Nacional]</w:t>
      </w:r>
      <w:r>
        <w:rPr>
          <w:rStyle w:val="Ninguno"/>
          <w:sz w:val="20"/>
        </w:rPr>
        <w:t xml:space="preserve">. En caso necesario, el </w:t>
      </w:r>
      <w:r>
        <w:rPr>
          <w:rStyle w:val="Ninguno"/>
          <w:sz w:val="20"/>
          <w:highlight w:val="yellow"/>
        </w:rPr>
        <w:t>[Gobierno/MdS]</w:t>
      </w:r>
      <w:r>
        <w:rPr>
          <w:rStyle w:val="Ninguno"/>
          <w:sz w:val="20"/>
        </w:rPr>
        <w:t xml:space="preserve"> ayudará a la [</w:t>
      </w:r>
      <w:r>
        <w:rPr>
          <w:rStyle w:val="Ninguno"/>
          <w:sz w:val="20"/>
          <w:highlight w:val="yellow"/>
        </w:rPr>
        <w:t>Sociedad de la Cruz Roja o de la Media Luna Roja de [país]]</w:t>
      </w:r>
      <w:r>
        <w:rPr>
          <w:rStyle w:val="Ninguno"/>
          <w:sz w:val="20"/>
        </w:rPr>
        <w:t xml:space="preserve"> a llevar a cabo actividades en comunidades o</w:t>
      </w:r>
      <w:r w:rsidR="007F4289">
        <w:rPr>
          <w:rStyle w:val="Ninguno"/>
          <w:sz w:val="20"/>
        </w:rPr>
        <w:t xml:space="preserve"> disfrutar de facilidades</w:t>
      </w:r>
      <w:r>
        <w:rPr>
          <w:rStyle w:val="Ninguno"/>
          <w:sz w:val="20"/>
        </w:rPr>
        <w:t xml:space="preserve"> específicas en función de esos avisos. </w:t>
      </w:r>
    </w:p>
    <w:p w14:paraId="1E78C3C2" w14:textId="77777777" w:rsidR="00AE09C1" w:rsidRDefault="00AE09C1" w:rsidP="00E6751B">
      <w:pPr>
        <w:pStyle w:val="Prrafodelista"/>
        <w:rPr>
          <w:rStyle w:val="Ninguno"/>
          <w:sz w:val="20"/>
          <w:szCs w:val="20"/>
        </w:rPr>
      </w:pPr>
    </w:p>
    <w:p w14:paraId="3F80465C" w14:textId="3D9B1C16" w:rsidR="67843D3B" w:rsidRPr="00642011" w:rsidRDefault="001822AF" w:rsidP="008731D1">
      <w:pPr>
        <w:pStyle w:val="Textoindependiente"/>
        <w:numPr>
          <w:ilvl w:val="0"/>
          <w:numId w:val="25"/>
        </w:numPr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</w:tabs>
        <w:spacing w:line="288" w:lineRule="auto"/>
        <w:ind w:left="0"/>
        <w:rPr>
          <w:rStyle w:val="Ninguno"/>
          <w:rFonts w:cs="Times New Roman"/>
          <w:color w:val="auto"/>
          <w:sz w:val="20"/>
          <w:szCs w:val="20"/>
        </w:rPr>
      </w:pPr>
      <w:bookmarkStart w:id="5" w:name="_Hlk140739233"/>
      <w:r>
        <w:rPr>
          <w:rStyle w:val="Ninguno"/>
          <w:sz w:val="20"/>
        </w:rPr>
        <w:t xml:space="preserve">El </w:t>
      </w:r>
      <w:r>
        <w:rPr>
          <w:rStyle w:val="Ninguno"/>
          <w:sz w:val="20"/>
          <w:highlight w:val="yellow"/>
        </w:rPr>
        <w:t>[Gobierno/MdS]</w:t>
      </w:r>
      <w:r>
        <w:rPr>
          <w:rStyle w:val="Ninguno"/>
          <w:sz w:val="20"/>
        </w:rPr>
        <w:t xml:space="preserve"> facilitará en la medida máxima de lo posible las actividades humanitarias de la </w:t>
      </w:r>
      <w:r>
        <w:rPr>
          <w:rStyle w:val="Ninguno"/>
          <w:sz w:val="20"/>
          <w:highlight w:val="yellow"/>
        </w:rPr>
        <w:t>[Sociedad de la Cruz Roja o de la Media Luna Roja de [país]]</w:t>
      </w:r>
      <w:r>
        <w:rPr>
          <w:rStyle w:val="Ninguno"/>
          <w:sz w:val="20"/>
        </w:rPr>
        <w:t xml:space="preserve"> y de la Federación Internacional en apoyo de esa Sociedad Nacional. En particular, el </w:t>
      </w:r>
      <w:r>
        <w:rPr>
          <w:rStyle w:val="Ninguno"/>
          <w:sz w:val="20"/>
          <w:highlight w:val="yellow"/>
        </w:rPr>
        <w:t>[Gobierno/MdS]</w:t>
      </w:r>
      <w:r>
        <w:rPr>
          <w:rStyle w:val="Ninguno"/>
          <w:sz w:val="20"/>
        </w:rPr>
        <w:t xml:space="preserve"> proporcionará o posibilitará las siguientes facilidades:</w:t>
      </w:r>
    </w:p>
    <w:p w14:paraId="24CCA7EA" w14:textId="77777777" w:rsidR="009E4BB2" w:rsidRDefault="009E4BB2" w:rsidP="009E4BB2">
      <w:pPr>
        <w:pStyle w:val="Textoindependiente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</w:tabs>
        <w:spacing w:line="288" w:lineRule="auto"/>
        <w:rPr>
          <w:sz w:val="20"/>
          <w:szCs w:val="20"/>
        </w:rPr>
      </w:pPr>
      <w:bookmarkStart w:id="6" w:name="_Hlk140739045"/>
    </w:p>
    <w:p w14:paraId="315666DB" w14:textId="77777777" w:rsidR="00572817" w:rsidRDefault="00FB3C0C">
      <w:pPr>
        <w:pStyle w:val="Textoindependiente"/>
        <w:numPr>
          <w:ilvl w:val="0"/>
          <w:numId w:val="7"/>
        </w:numPr>
        <w:spacing w:line="288" w:lineRule="auto"/>
        <w:rPr>
          <w:rStyle w:val="Ninguno"/>
          <w:sz w:val="20"/>
          <w:szCs w:val="20"/>
        </w:rPr>
      </w:pPr>
      <w:r>
        <w:rPr>
          <w:rStyle w:val="Ninguno"/>
          <w:b/>
          <w:sz w:val="20"/>
        </w:rPr>
        <w:t>Libertad de movimiento y acceso</w:t>
      </w:r>
      <w:r>
        <w:rPr>
          <w:rStyle w:val="Ninguno"/>
          <w:sz w:val="20"/>
        </w:rPr>
        <w:t xml:space="preserve">: </w:t>
      </w:r>
    </w:p>
    <w:p w14:paraId="71E04F47" w14:textId="58ED047A" w:rsidR="00792B69" w:rsidRDefault="00572817" w:rsidP="00572817">
      <w:pPr>
        <w:pStyle w:val="Textoindependiente"/>
        <w:tabs>
          <w:tab w:val="left" w:pos="578"/>
          <w:tab w:val="left" w:pos="1508"/>
          <w:tab w:val="left" w:pos="2078"/>
          <w:tab w:val="left" w:pos="2648"/>
          <w:tab w:val="left" w:pos="3218"/>
          <w:tab w:val="left" w:pos="3788"/>
          <w:tab w:val="left" w:pos="4358"/>
          <w:tab w:val="left" w:pos="4928"/>
          <w:tab w:val="left" w:pos="5498"/>
          <w:tab w:val="left" w:pos="6068"/>
          <w:tab w:val="left" w:pos="6631"/>
          <w:tab w:val="left" w:pos="7202"/>
          <w:tab w:val="left" w:pos="7679"/>
          <w:tab w:val="left" w:pos="8146"/>
        </w:tabs>
        <w:spacing w:line="288" w:lineRule="auto"/>
        <w:ind w:left="360"/>
        <w:rPr>
          <w:rStyle w:val="Hyperlink0"/>
        </w:rPr>
      </w:pPr>
      <w:r>
        <w:rPr>
          <w:rStyle w:val="Ninguno"/>
          <w:sz w:val="20"/>
        </w:rPr>
        <w:t xml:space="preserve">Facilitar la libertad de movimiento al personal y a los vehículos de la </w:t>
      </w:r>
      <w:r>
        <w:rPr>
          <w:rStyle w:val="Ninguno"/>
          <w:sz w:val="20"/>
          <w:highlight w:val="yellow"/>
        </w:rPr>
        <w:t>[Sociedad de la Cruz Roja o de la Media Luna Roja de [país]]</w:t>
      </w:r>
      <w:r>
        <w:rPr>
          <w:rStyle w:val="Ninguno"/>
          <w:sz w:val="20"/>
        </w:rPr>
        <w:t xml:space="preserve"> y de la Federación Internacional dent</w:t>
      </w:r>
      <w:r w:rsidR="007F4289">
        <w:rPr>
          <w:rStyle w:val="Ninguno"/>
          <w:sz w:val="20"/>
        </w:rPr>
        <w:t>ro</w:t>
      </w:r>
      <w:r>
        <w:rPr>
          <w:rStyle w:val="Ninguno"/>
          <w:sz w:val="20"/>
        </w:rPr>
        <w:t xml:space="preserve"> de </w:t>
      </w:r>
      <w:r>
        <w:rPr>
          <w:rStyle w:val="Ninguno"/>
          <w:sz w:val="20"/>
          <w:highlight w:val="yellow"/>
        </w:rPr>
        <w:t>[</w:t>
      </w:r>
      <w:r>
        <w:rPr>
          <w:rStyle w:val="Ninguno"/>
          <w:sz w:val="20"/>
          <w:shd w:val="clear" w:color="auto" w:fill="FFFF00"/>
        </w:rPr>
        <w:t>país]</w:t>
      </w:r>
      <w:r>
        <w:rPr>
          <w:rStyle w:val="Ninguno"/>
          <w:sz w:val="20"/>
        </w:rPr>
        <w:t xml:space="preserve"> en todo momento, y en concreto durante un estado de emergencia o una catástrofe relacionada con una emergencia de salud pública, y en circunstancias en las que se imponen restricciones a la libertad de movimiento, para permitirles</w:t>
      </w:r>
      <w:r>
        <w:rPr>
          <w:rStyle w:val="Hyperlink0"/>
        </w:rPr>
        <w:t xml:space="preserve"> cumplir con su cometido y tener acceso a comunidades y zonas en riesgo o que se vean afectadas por la emergencia</w:t>
      </w:r>
      <w:r w:rsidR="007F4289">
        <w:rPr>
          <w:rStyle w:val="Hyperlink0"/>
        </w:rPr>
        <w:t>,</w:t>
      </w:r>
      <w:r>
        <w:rPr>
          <w:rStyle w:val="Hyperlink0"/>
        </w:rPr>
        <w:t xml:space="preserve"> con el fin de llevar a cabo operaciones de prevención y salvamento, </w:t>
      </w:r>
      <w:r w:rsidR="007F4289">
        <w:rPr>
          <w:rStyle w:val="Hyperlink0"/>
        </w:rPr>
        <w:t>o</w:t>
      </w:r>
      <w:r>
        <w:rPr>
          <w:rStyle w:val="Hyperlink0"/>
        </w:rPr>
        <w:t xml:space="preserve"> bien cualquier otra actividad esencial para la seguridad, la protección y el bienestar de las comunidades</w:t>
      </w:r>
      <w:r w:rsidR="007F4289">
        <w:rPr>
          <w:rStyle w:val="Hyperlink0"/>
        </w:rPr>
        <w:t>.</w:t>
      </w:r>
      <w:r>
        <w:rPr>
          <w:rStyle w:val="Hyperlink0"/>
        </w:rPr>
        <w:t xml:space="preserve"> </w:t>
      </w:r>
    </w:p>
    <w:p w14:paraId="6DDE64B2" w14:textId="77777777" w:rsidR="00BA4850" w:rsidRPr="00BA4850" w:rsidRDefault="00BA4850" w:rsidP="00BA4850">
      <w:pPr>
        <w:pStyle w:val="Textoindependiente"/>
        <w:tabs>
          <w:tab w:val="left" w:pos="578"/>
          <w:tab w:val="left" w:pos="1508"/>
          <w:tab w:val="left" w:pos="2078"/>
          <w:tab w:val="left" w:pos="2648"/>
          <w:tab w:val="left" w:pos="3218"/>
          <w:tab w:val="left" w:pos="3788"/>
          <w:tab w:val="left" w:pos="4358"/>
          <w:tab w:val="left" w:pos="4928"/>
          <w:tab w:val="left" w:pos="5498"/>
          <w:tab w:val="left" w:pos="6068"/>
          <w:tab w:val="left" w:pos="6631"/>
          <w:tab w:val="left" w:pos="7202"/>
          <w:tab w:val="left" w:pos="7679"/>
          <w:tab w:val="left" w:pos="8146"/>
        </w:tabs>
        <w:spacing w:line="288" w:lineRule="auto"/>
        <w:ind w:left="360"/>
        <w:rPr>
          <w:rStyle w:val="Ninguno"/>
          <w:sz w:val="20"/>
          <w:szCs w:val="20"/>
        </w:rPr>
      </w:pPr>
    </w:p>
    <w:p w14:paraId="5A504608" w14:textId="6A9193C2" w:rsidR="0085451D" w:rsidRDefault="008C77F0">
      <w:pPr>
        <w:pStyle w:val="Textoindependiente"/>
        <w:numPr>
          <w:ilvl w:val="0"/>
          <w:numId w:val="7"/>
        </w:numPr>
        <w:spacing w:line="288" w:lineRule="auto"/>
        <w:rPr>
          <w:sz w:val="20"/>
          <w:szCs w:val="20"/>
        </w:rPr>
      </w:pPr>
      <w:r>
        <w:rPr>
          <w:rStyle w:val="Ninguno"/>
          <w:b/>
          <w:sz w:val="20"/>
        </w:rPr>
        <w:t>Personal y voluntarios</w:t>
      </w:r>
      <w:r>
        <w:rPr>
          <w:rStyle w:val="Ninguno"/>
          <w:sz w:val="20"/>
        </w:rPr>
        <w:t xml:space="preserve">: </w:t>
      </w:r>
    </w:p>
    <w:p w14:paraId="4BF00D1D" w14:textId="5D63A11C" w:rsidR="007B0277" w:rsidRDefault="001B3FC9" w:rsidP="006C63E8">
      <w:pPr>
        <w:pStyle w:val="Textoindependiente"/>
        <w:numPr>
          <w:ilvl w:val="2"/>
          <w:numId w:val="8"/>
        </w:numPr>
        <w:spacing w:line="288" w:lineRule="auto"/>
        <w:rPr>
          <w:rStyle w:val="Ninguno"/>
          <w:sz w:val="20"/>
          <w:szCs w:val="20"/>
        </w:rPr>
      </w:pPr>
      <w:r>
        <w:rPr>
          <w:rStyle w:val="Ninguno"/>
          <w:sz w:val="20"/>
        </w:rPr>
        <w:t xml:space="preserve">Con el fin de facilitar que la </w:t>
      </w:r>
      <w:r>
        <w:rPr>
          <w:rStyle w:val="Ninguno"/>
          <w:sz w:val="20"/>
          <w:highlight w:val="yellow"/>
        </w:rPr>
        <w:t>[Sociedad de la Cruz Roja o de la Media Luna Roja de [país]]</w:t>
      </w:r>
      <w:r>
        <w:rPr>
          <w:rStyle w:val="Ninguno"/>
          <w:sz w:val="20"/>
        </w:rPr>
        <w:t xml:space="preserve"> lleve a cabo su cometido durante una emergencia, y que la Federación Internacional actúe en apoyo de esa Sociedad Nacional, clasificar al personal y a los voluntarios de la </w:t>
      </w:r>
      <w:r>
        <w:rPr>
          <w:rStyle w:val="Ninguno"/>
          <w:sz w:val="20"/>
          <w:highlight w:val="yellow"/>
        </w:rPr>
        <w:t>[Sociedad de la Cruz Roja o de la Media Luna Roja de [país]]</w:t>
      </w:r>
      <w:r>
        <w:rPr>
          <w:rStyle w:val="Ninguno"/>
          <w:sz w:val="20"/>
        </w:rPr>
        <w:t xml:space="preserve"> y al personal de la Federación Internacional como </w:t>
      </w:r>
      <w:r>
        <w:rPr>
          <w:rStyle w:val="Ninguno"/>
          <w:sz w:val="20"/>
          <w:shd w:val="clear" w:color="auto" w:fill="FFFF00"/>
        </w:rPr>
        <w:t>[</w:t>
      </w:r>
      <w:r>
        <w:rPr>
          <w:rStyle w:val="Ninguno"/>
          <w:i/>
          <w:sz w:val="20"/>
          <w:shd w:val="clear" w:color="auto" w:fill="FFFF00"/>
        </w:rPr>
        <w:t>“trabajadores de emergencias” o de “servicios esenciales” o “primeros agentes de intervención”</w:t>
      </w:r>
      <w:r>
        <w:rPr>
          <w:rStyle w:val="Ninguno"/>
          <w:sz w:val="20"/>
          <w:shd w:val="clear" w:color="auto" w:fill="FFFF00"/>
        </w:rPr>
        <w:t>]</w:t>
      </w:r>
      <w:r>
        <w:rPr>
          <w:rStyle w:val="Ninguno"/>
          <w:sz w:val="20"/>
        </w:rPr>
        <w:t xml:space="preserve"> en las leyes, las reglamentaciones, las órdenes ejecutivas o la práctica policial, permitiéndoles que queden exentos de los toques de queda, las limitaciones sobre horarios de apertura </w:t>
      </w:r>
      <w:r>
        <w:rPr>
          <w:rStyle w:val="Ninguno"/>
          <w:sz w:val="20"/>
        </w:rPr>
        <w:lastRenderedPageBreak/>
        <w:t>de negocios u otras estrategias generales de control de la población para que puedan ayudar a las comunidades más vulnerables que requieran de su apoyo.</w:t>
      </w:r>
    </w:p>
    <w:p w14:paraId="6B45289E" w14:textId="522898AC" w:rsidR="0085451D" w:rsidRDefault="00FB3C0C" w:rsidP="006C63E8">
      <w:pPr>
        <w:pStyle w:val="Textoindependiente"/>
        <w:numPr>
          <w:ilvl w:val="2"/>
          <w:numId w:val="8"/>
        </w:numPr>
        <w:spacing w:line="288" w:lineRule="auto"/>
        <w:rPr>
          <w:rStyle w:val="Ninguno"/>
          <w:sz w:val="20"/>
          <w:szCs w:val="20"/>
        </w:rPr>
      </w:pPr>
      <w:r>
        <w:rPr>
          <w:rStyle w:val="Ninguno"/>
          <w:sz w:val="20"/>
        </w:rPr>
        <w:t xml:space="preserve">Proporcionar servicios gratuitos de atención sanitaria, y cobertura médica y de seguro de vida, al personal y los voluntarios de la </w:t>
      </w:r>
      <w:r>
        <w:rPr>
          <w:rStyle w:val="Ninguno"/>
          <w:sz w:val="20"/>
          <w:highlight w:val="yellow"/>
        </w:rPr>
        <w:t>[Sociedad de la Cruz Roja o de la Media Luna Roja de [país]]</w:t>
      </w:r>
      <w:r>
        <w:rPr>
          <w:rStyle w:val="Ninguno"/>
          <w:sz w:val="20"/>
        </w:rPr>
        <w:t xml:space="preserve"> por las lesiones provocadas en el ejercicio de su mandato de forma acorde a las disposiciones existentes para la población activa nacional en el sector de la salud. </w:t>
      </w:r>
    </w:p>
    <w:p w14:paraId="172F42DE" w14:textId="3B442340" w:rsidR="00CD1818" w:rsidRPr="00CD1818" w:rsidRDefault="00CD1818" w:rsidP="006C63E8">
      <w:pPr>
        <w:pStyle w:val="Textoindependiente"/>
        <w:numPr>
          <w:ilvl w:val="2"/>
          <w:numId w:val="8"/>
        </w:numPr>
        <w:spacing w:line="288" w:lineRule="auto"/>
        <w:rPr>
          <w:sz w:val="20"/>
          <w:szCs w:val="20"/>
        </w:rPr>
      </w:pPr>
      <w:r>
        <w:rPr>
          <w:rStyle w:val="Ninguno"/>
          <w:sz w:val="20"/>
        </w:rPr>
        <w:t>Garantizar la capacidad de la Federación Internacional de ampliar o reducir la dimensión de sus operaciones mediante el despliegue de personal internacional y la contratación de personal nacional en función de las necesidades y durante el tiempo que resulte necesario. Lo anterior inclu</w:t>
      </w:r>
      <w:r w:rsidR="007F4289">
        <w:rPr>
          <w:rStyle w:val="Ninguno"/>
          <w:sz w:val="20"/>
        </w:rPr>
        <w:t>y</w:t>
      </w:r>
      <w:r>
        <w:rPr>
          <w:rStyle w:val="Ninguno"/>
          <w:sz w:val="20"/>
        </w:rPr>
        <w:t xml:space="preserve">e facilitar la </w:t>
      </w:r>
      <w:r w:rsidR="007F4289">
        <w:rPr>
          <w:rStyle w:val="Ninguno"/>
          <w:sz w:val="20"/>
        </w:rPr>
        <w:t>concesión</w:t>
      </w:r>
      <w:r>
        <w:rPr>
          <w:rStyle w:val="Ninguno"/>
          <w:sz w:val="20"/>
        </w:rPr>
        <w:t xml:space="preserve"> de las exenciones necesarias para que la Federación Internacional pueda renovar o ampliar en múltiples ocasiones los contratos de trabajo de duración determinada sin tener que convertirlos en contratos indefinidos</w:t>
      </w:r>
      <w:r w:rsidR="007F4289">
        <w:rPr>
          <w:rStyle w:val="Ninguno"/>
          <w:sz w:val="20"/>
        </w:rPr>
        <w:t>.</w:t>
      </w:r>
    </w:p>
    <w:p w14:paraId="0B25016A" w14:textId="712A6543" w:rsidR="00CD1818" w:rsidRDefault="00CD1818" w:rsidP="006C63E8">
      <w:pPr>
        <w:pStyle w:val="Textoindependiente"/>
        <w:numPr>
          <w:ilvl w:val="2"/>
          <w:numId w:val="8"/>
        </w:numPr>
        <w:spacing w:line="288" w:lineRule="auto"/>
        <w:rPr>
          <w:sz w:val="20"/>
          <w:szCs w:val="20"/>
        </w:rPr>
      </w:pPr>
      <w:r>
        <w:rPr>
          <w:rStyle w:val="Ninguno"/>
          <w:sz w:val="20"/>
        </w:rPr>
        <w:t xml:space="preserve">Tramitar con agilidad </w:t>
      </w:r>
      <w:r>
        <w:rPr>
          <w:rStyle w:val="Ninguno"/>
          <w:sz w:val="20"/>
          <w:shd w:val="clear" w:color="auto" w:fill="FFFF00"/>
        </w:rPr>
        <w:t>[</w:t>
      </w:r>
      <w:r>
        <w:rPr>
          <w:rStyle w:val="Ninguno"/>
          <w:i/>
          <w:sz w:val="20"/>
          <w:shd w:val="clear" w:color="auto" w:fill="FFFF00"/>
        </w:rPr>
        <w:t>visados humanitarios o equivalentes</w:t>
      </w:r>
      <w:r>
        <w:rPr>
          <w:rStyle w:val="Ninguno"/>
          <w:sz w:val="20"/>
          <w:highlight w:val="yellow"/>
        </w:rPr>
        <w:t>]</w:t>
      </w:r>
      <w:r>
        <w:rPr>
          <w:rStyle w:val="Ninguno"/>
          <w:sz w:val="20"/>
        </w:rPr>
        <w:t xml:space="preserve"> para el personal internacional de la Federación Internacional de naturaleza renovable</w:t>
      </w:r>
      <w:r w:rsidR="007F4289">
        <w:rPr>
          <w:rStyle w:val="Ninguno"/>
          <w:sz w:val="20"/>
        </w:rPr>
        <w:t xml:space="preserve"> y sin gravamen alguno</w:t>
      </w:r>
      <w:r>
        <w:rPr>
          <w:rStyle w:val="Ninguno"/>
          <w:sz w:val="20"/>
        </w:rPr>
        <w:t xml:space="preserve"> para </w:t>
      </w:r>
      <w:r>
        <w:rPr>
          <w:rStyle w:val="Ninguno"/>
          <w:sz w:val="20"/>
          <w:shd w:val="clear" w:color="auto" w:fill="FFFF00"/>
        </w:rPr>
        <w:t>[país]</w:t>
      </w:r>
      <w:r>
        <w:rPr>
          <w:rStyle w:val="Ninguno"/>
          <w:sz w:val="20"/>
        </w:rPr>
        <w:t xml:space="preserve"> durante todo el plazo que resulte necesario </w:t>
      </w:r>
      <w:r w:rsidR="007F4289">
        <w:rPr>
          <w:rStyle w:val="Ninguno"/>
          <w:sz w:val="20"/>
        </w:rPr>
        <w:t>de cara a</w:t>
      </w:r>
      <w:r>
        <w:rPr>
          <w:rStyle w:val="Ninguno"/>
          <w:sz w:val="20"/>
        </w:rPr>
        <w:t xml:space="preserve"> las actividades de preparación e intervención en caso de desastres</w:t>
      </w:r>
      <w:r w:rsidR="007F4289">
        <w:rPr>
          <w:rStyle w:val="Ninguno"/>
          <w:sz w:val="20"/>
        </w:rPr>
        <w:t>.</w:t>
      </w:r>
    </w:p>
    <w:p w14:paraId="25B3ECEB" w14:textId="77777777" w:rsidR="00CD1818" w:rsidRPr="00B66221" w:rsidRDefault="00CD1818" w:rsidP="006C63E8">
      <w:pPr>
        <w:pStyle w:val="Textoindependiente"/>
        <w:numPr>
          <w:ilvl w:val="2"/>
          <w:numId w:val="8"/>
        </w:numPr>
        <w:spacing w:line="288" w:lineRule="auto"/>
        <w:rPr>
          <w:rStyle w:val="Ninguno"/>
        </w:rPr>
      </w:pPr>
      <w:r>
        <w:rPr>
          <w:rStyle w:val="Ninguno"/>
          <w:sz w:val="20"/>
        </w:rPr>
        <w:t xml:space="preserve">Reconocer las cualificaciones profesionales extranjeras del personal internacional de la Federación Internacional que puedan ser necesarias para llevar a cabo tareas especializadas dentro del territorio de </w:t>
      </w:r>
      <w:r>
        <w:rPr>
          <w:rStyle w:val="Ninguno"/>
          <w:sz w:val="20"/>
          <w:highlight w:val="yellow"/>
        </w:rPr>
        <w:t>[país]</w:t>
      </w:r>
      <w:r>
        <w:rPr>
          <w:rStyle w:val="Ninguno"/>
          <w:sz w:val="20"/>
        </w:rPr>
        <w:t>.</w:t>
      </w:r>
    </w:p>
    <w:p w14:paraId="0294A9B3" w14:textId="77777777" w:rsidR="00CD1818" w:rsidRPr="00FE5CEA" w:rsidRDefault="00CD1818" w:rsidP="006C63E8">
      <w:pPr>
        <w:pStyle w:val="Textoindependiente"/>
        <w:numPr>
          <w:ilvl w:val="2"/>
          <w:numId w:val="8"/>
        </w:numPr>
        <w:spacing w:line="288" w:lineRule="auto"/>
        <w:rPr>
          <w:rStyle w:val="Ninguno"/>
        </w:rPr>
      </w:pPr>
      <w:r>
        <w:rPr>
          <w:rStyle w:val="Ninguno"/>
          <w:sz w:val="20"/>
        </w:rPr>
        <w:t xml:space="preserve">Proporcionar una exención al personal internacional de la Federación Internacional en lo que respecta a la aplicación de cualquier impuesto, carga o gravamen sobre la renta y cualquier contribución a la Seguridad Social por las actividades que lleven a cabo en </w:t>
      </w:r>
      <w:r>
        <w:rPr>
          <w:rStyle w:val="Ninguno"/>
          <w:sz w:val="20"/>
          <w:highlight w:val="yellow"/>
        </w:rPr>
        <w:t>[país]</w:t>
      </w:r>
      <w:r>
        <w:rPr>
          <w:rStyle w:val="Ninguno"/>
          <w:sz w:val="20"/>
        </w:rPr>
        <w:t>.</w:t>
      </w:r>
    </w:p>
    <w:p w14:paraId="08302B32" w14:textId="77777777" w:rsidR="00FE5CEA" w:rsidRPr="00B66221" w:rsidRDefault="00FE5CEA" w:rsidP="006C63E8">
      <w:pPr>
        <w:pStyle w:val="Textoindependiente"/>
        <w:tabs>
          <w:tab w:val="left" w:pos="938"/>
          <w:tab w:val="left" w:pos="1508"/>
          <w:tab w:val="left" w:pos="2648"/>
          <w:tab w:val="left" w:pos="3218"/>
          <w:tab w:val="left" w:pos="3788"/>
          <w:tab w:val="left" w:pos="4358"/>
          <w:tab w:val="left" w:pos="4928"/>
          <w:tab w:val="left" w:pos="5498"/>
          <w:tab w:val="left" w:pos="6068"/>
          <w:tab w:val="left" w:pos="6631"/>
          <w:tab w:val="left" w:pos="7202"/>
          <w:tab w:val="left" w:pos="7679"/>
          <w:tab w:val="left" w:pos="8146"/>
        </w:tabs>
        <w:spacing w:line="288" w:lineRule="auto"/>
        <w:ind w:left="2078"/>
        <w:rPr>
          <w:rStyle w:val="Ninguno"/>
        </w:rPr>
      </w:pPr>
    </w:p>
    <w:p w14:paraId="4D3CA3ED" w14:textId="361324DB" w:rsidR="00A5416F" w:rsidRDefault="00A5416F" w:rsidP="00A5416F">
      <w:pPr>
        <w:pStyle w:val="Textoindependiente"/>
        <w:numPr>
          <w:ilvl w:val="0"/>
          <w:numId w:val="7"/>
        </w:numPr>
        <w:spacing w:line="288" w:lineRule="auto"/>
        <w:rPr>
          <w:sz w:val="20"/>
          <w:szCs w:val="20"/>
        </w:rPr>
      </w:pPr>
      <w:r>
        <w:rPr>
          <w:rStyle w:val="Ninguno"/>
          <w:b/>
          <w:sz w:val="20"/>
        </w:rPr>
        <w:t>Exención tributaria e ingreso de fondos en el país</w:t>
      </w:r>
      <w:r>
        <w:rPr>
          <w:rStyle w:val="Ninguno"/>
          <w:sz w:val="20"/>
        </w:rPr>
        <w:t xml:space="preserve">: </w:t>
      </w:r>
    </w:p>
    <w:p w14:paraId="76FBC9B0" w14:textId="027BB0C2" w:rsidR="00D23E7E" w:rsidRDefault="00842108" w:rsidP="00D23E7E">
      <w:pPr>
        <w:pStyle w:val="Textoindependiente"/>
        <w:tabs>
          <w:tab w:val="left" w:pos="578"/>
          <w:tab w:val="left" w:pos="1508"/>
          <w:tab w:val="left" w:pos="2078"/>
          <w:tab w:val="left" w:pos="2648"/>
          <w:tab w:val="left" w:pos="3218"/>
          <w:tab w:val="left" w:pos="3788"/>
          <w:tab w:val="left" w:pos="4358"/>
          <w:tab w:val="left" w:pos="4928"/>
          <w:tab w:val="left" w:pos="5498"/>
          <w:tab w:val="left" w:pos="6068"/>
          <w:tab w:val="left" w:pos="6631"/>
          <w:tab w:val="left" w:pos="7202"/>
          <w:tab w:val="left" w:pos="7679"/>
          <w:tab w:val="left" w:pos="8146"/>
        </w:tabs>
        <w:spacing w:line="288" w:lineRule="auto"/>
        <w:ind w:left="360"/>
        <w:rPr>
          <w:rStyle w:val="Ninguno"/>
          <w:sz w:val="20"/>
          <w:szCs w:val="20"/>
        </w:rPr>
      </w:pPr>
      <w:r>
        <w:rPr>
          <w:rStyle w:val="Ninguno"/>
          <w:sz w:val="20"/>
        </w:rPr>
        <w:t xml:space="preserve">En la medida de lo posible, facilitar exenciones fiscales en coordinación con los ministerios del ramo para cualquier tributo u obligación aplicable a la </w:t>
      </w:r>
      <w:r>
        <w:rPr>
          <w:rStyle w:val="Ninguno"/>
          <w:sz w:val="20"/>
          <w:highlight w:val="yellow"/>
        </w:rPr>
        <w:t>[Sociedad de la Cruz Roja o de la Media Luna Roja de [país]]</w:t>
      </w:r>
      <w:r>
        <w:rPr>
          <w:rStyle w:val="Ninguno"/>
          <w:sz w:val="20"/>
        </w:rPr>
        <w:t xml:space="preserve"> y a la Federación Internacional cuando esa Sociedad Nacional preste apoyo para </w:t>
      </w:r>
      <w:r>
        <w:rPr>
          <w:rStyle w:val="Ninguno"/>
          <w:sz w:val="20"/>
          <w:highlight w:val="yellow"/>
        </w:rPr>
        <w:t>[</w:t>
      </w:r>
      <w:r>
        <w:rPr>
          <w:sz w:val="20"/>
          <w:highlight w:val="yellow"/>
        </w:rPr>
        <w:t>servicios de salud y atención sanitaria y actividades de preparación e intervención en casos de emergencia]</w:t>
      </w:r>
      <w:r>
        <w:rPr>
          <w:rStyle w:val="Ninguno"/>
          <w:sz w:val="20"/>
        </w:rPr>
        <w:t xml:space="preserve"> con arreglo a lo dispuesto en el presente </w:t>
      </w:r>
      <w:r>
        <w:rPr>
          <w:rStyle w:val="Hyperlink0"/>
          <w:highlight w:val="yellow"/>
        </w:rPr>
        <w:t>[MdE/Acuerdo]</w:t>
      </w:r>
      <w:r>
        <w:rPr>
          <w:rStyle w:val="Hyperlink0"/>
        </w:rPr>
        <w:t xml:space="preserve"> </w:t>
      </w:r>
      <w:r>
        <w:rPr>
          <w:rStyle w:val="Ninguno"/>
          <w:sz w:val="20"/>
        </w:rPr>
        <w:t>en cumplimiento de su mandato</w:t>
      </w:r>
      <w:r>
        <w:rPr>
          <w:rStyle w:val="Ninguno"/>
          <w:i/>
          <w:sz w:val="20"/>
        </w:rPr>
        <w:t xml:space="preserve">. </w:t>
      </w:r>
      <w:r>
        <w:rPr>
          <w:rStyle w:val="Ninguno"/>
          <w:sz w:val="20"/>
        </w:rPr>
        <w:t xml:space="preserve"> </w:t>
      </w:r>
    </w:p>
    <w:p w14:paraId="13AC5B55" w14:textId="77777777" w:rsidR="00D23E7E" w:rsidRDefault="00D23E7E" w:rsidP="00D23E7E">
      <w:pPr>
        <w:pStyle w:val="Textoindependiente"/>
        <w:tabs>
          <w:tab w:val="left" w:pos="578"/>
          <w:tab w:val="left" w:pos="1508"/>
          <w:tab w:val="left" w:pos="2078"/>
          <w:tab w:val="left" w:pos="2648"/>
          <w:tab w:val="left" w:pos="3218"/>
          <w:tab w:val="left" w:pos="3788"/>
          <w:tab w:val="left" w:pos="4358"/>
          <w:tab w:val="left" w:pos="4928"/>
          <w:tab w:val="left" w:pos="5498"/>
          <w:tab w:val="left" w:pos="6068"/>
          <w:tab w:val="left" w:pos="6631"/>
          <w:tab w:val="left" w:pos="7202"/>
          <w:tab w:val="left" w:pos="7679"/>
          <w:tab w:val="left" w:pos="8146"/>
        </w:tabs>
        <w:spacing w:line="288" w:lineRule="auto"/>
        <w:ind w:left="360"/>
        <w:rPr>
          <w:rStyle w:val="Ninguno"/>
          <w:sz w:val="20"/>
          <w:szCs w:val="20"/>
        </w:rPr>
      </w:pPr>
    </w:p>
    <w:p w14:paraId="16B430EA" w14:textId="1FDCDC4A" w:rsidR="0085451D" w:rsidRDefault="00FB3C0C" w:rsidP="00D23E7E">
      <w:pPr>
        <w:pStyle w:val="Textoindependiente"/>
        <w:numPr>
          <w:ilvl w:val="0"/>
          <w:numId w:val="7"/>
        </w:numPr>
        <w:spacing w:line="288" w:lineRule="auto"/>
        <w:rPr>
          <w:sz w:val="20"/>
          <w:szCs w:val="20"/>
        </w:rPr>
      </w:pPr>
      <w:r>
        <w:rPr>
          <w:rStyle w:val="Ninguno"/>
          <w:b/>
          <w:sz w:val="20"/>
        </w:rPr>
        <w:t>Facilitación de trámites aduaneros</w:t>
      </w:r>
      <w:r>
        <w:rPr>
          <w:rStyle w:val="Ninguno"/>
          <w:sz w:val="20"/>
        </w:rPr>
        <w:t xml:space="preserve">: </w:t>
      </w:r>
    </w:p>
    <w:p w14:paraId="19C52BB8" w14:textId="56A8D9F6" w:rsidR="0085451D" w:rsidRDefault="0006258B" w:rsidP="00D23E7E">
      <w:pPr>
        <w:pStyle w:val="Textoindependiente"/>
        <w:tabs>
          <w:tab w:val="left" w:pos="938"/>
          <w:tab w:val="left" w:pos="1508"/>
          <w:tab w:val="left" w:pos="2648"/>
          <w:tab w:val="left" w:pos="3218"/>
          <w:tab w:val="left" w:pos="3788"/>
          <w:tab w:val="left" w:pos="4358"/>
          <w:tab w:val="left" w:pos="4928"/>
          <w:tab w:val="left" w:pos="5498"/>
          <w:tab w:val="left" w:pos="6068"/>
          <w:tab w:val="left" w:pos="6631"/>
          <w:tab w:val="left" w:pos="7202"/>
          <w:tab w:val="left" w:pos="7679"/>
          <w:tab w:val="left" w:pos="8146"/>
        </w:tabs>
        <w:spacing w:line="288" w:lineRule="auto"/>
        <w:ind w:left="284"/>
        <w:rPr>
          <w:sz w:val="20"/>
          <w:szCs w:val="20"/>
        </w:rPr>
      </w:pPr>
      <w:r>
        <w:rPr>
          <w:rStyle w:val="Ninguno"/>
          <w:sz w:val="20"/>
        </w:rPr>
        <w:t xml:space="preserve">Facilitar los procedimientos de despacho de aduanas y derechos prioritarios de desembarque para envíos iniciales de socorro y recuperación importados por o en nombre de la </w:t>
      </w:r>
      <w:r>
        <w:rPr>
          <w:rStyle w:val="Ninguno"/>
          <w:sz w:val="20"/>
          <w:highlight w:val="yellow"/>
        </w:rPr>
        <w:t>[Sociedad de la Cruz Roja o de la Media Luna Roja de [país]]</w:t>
      </w:r>
      <w:r>
        <w:rPr>
          <w:rStyle w:val="Ninguno"/>
          <w:sz w:val="20"/>
        </w:rPr>
        <w:t xml:space="preserve"> o la Federación Internacional para cualquier actividad llevada a cabo por </w:t>
      </w:r>
      <w:r w:rsidR="007F4289">
        <w:rPr>
          <w:rStyle w:val="Ninguno"/>
          <w:sz w:val="20"/>
        </w:rPr>
        <w:t>es</w:t>
      </w:r>
      <w:r>
        <w:rPr>
          <w:rStyle w:val="Ninguno"/>
          <w:sz w:val="20"/>
        </w:rPr>
        <w:t xml:space="preserve">a </w:t>
      </w:r>
      <w:r>
        <w:rPr>
          <w:rStyle w:val="Ninguno"/>
          <w:sz w:val="20"/>
          <w:highlight w:val="yellow"/>
        </w:rPr>
        <w:t>[Sociedad Nacional]</w:t>
      </w:r>
      <w:r>
        <w:rPr>
          <w:rStyle w:val="Ninguno"/>
          <w:sz w:val="20"/>
        </w:rPr>
        <w:t xml:space="preserve"> en virtud del presente </w:t>
      </w:r>
      <w:r>
        <w:rPr>
          <w:rStyle w:val="Hyperlink0"/>
          <w:highlight w:val="yellow"/>
        </w:rPr>
        <w:t>[MdE/Acuerdo]</w:t>
      </w:r>
      <w:r>
        <w:t>.</w:t>
      </w:r>
    </w:p>
    <w:p w14:paraId="187B02B9" w14:textId="0FFA7F13" w:rsidR="00B50D79" w:rsidRDefault="00B50D79" w:rsidP="00D23E7E">
      <w:pPr>
        <w:pStyle w:val="Textoindependiente"/>
        <w:tabs>
          <w:tab w:val="left" w:pos="938"/>
          <w:tab w:val="left" w:pos="1508"/>
          <w:tab w:val="left" w:pos="2648"/>
          <w:tab w:val="left" w:pos="3218"/>
          <w:tab w:val="left" w:pos="3788"/>
          <w:tab w:val="left" w:pos="4358"/>
          <w:tab w:val="left" w:pos="4928"/>
          <w:tab w:val="left" w:pos="5498"/>
          <w:tab w:val="left" w:pos="6068"/>
          <w:tab w:val="left" w:pos="6631"/>
          <w:tab w:val="left" w:pos="7202"/>
          <w:tab w:val="left" w:pos="7679"/>
          <w:tab w:val="left" w:pos="8146"/>
        </w:tabs>
        <w:spacing w:line="288" w:lineRule="auto"/>
        <w:rPr>
          <w:rStyle w:val="Ninguno"/>
          <w:sz w:val="20"/>
          <w:szCs w:val="20"/>
        </w:rPr>
      </w:pPr>
    </w:p>
    <w:bookmarkEnd w:id="5"/>
    <w:bookmarkEnd w:id="6"/>
    <w:p w14:paraId="0BE401D2" w14:textId="34E57C26" w:rsidR="0085451D" w:rsidRDefault="4CF92373" w:rsidP="006F2B9B">
      <w:pPr>
        <w:pStyle w:val="Textoindependiente"/>
        <w:numPr>
          <w:ilvl w:val="0"/>
          <w:numId w:val="25"/>
        </w:numPr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</w:tabs>
        <w:spacing w:line="288" w:lineRule="auto"/>
        <w:ind w:left="0"/>
        <w:rPr>
          <w:sz w:val="20"/>
          <w:szCs w:val="20"/>
        </w:rPr>
      </w:pPr>
      <w:r>
        <w:rPr>
          <w:rStyle w:val="Ninguno"/>
          <w:sz w:val="20"/>
        </w:rPr>
        <w:t xml:space="preserve">En caso necesario, el </w:t>
      </w:r>
      <w:r>
        <w:rPr>
          <w:rStyle w:val="Ninguno"/>
          <w:sz w:val="20"/>
          <w:highlight w:val="yellow"/>
        </w:rPr>
        <w:t>[Gobierno/MdS]</w:t>
      </w:r>
      <w:r>
        <w:rPr>
          <w:rStyle w:val="Ninguno"/>
          <w:sz w:val="20"/>
        </w:rPr>
        <w:t xml:space="preserve"> hará todo lo que esté en su mano para interactuar con los ministerios y departamentos relevantes y las autoridades regionales y locales </w:t>
      </w:r>
      <w:r w:rsidR="007F4289">
        <w:rPr>
          <w:rStyle w:val="Ninguno"/>
          <w:sz w:val="20"/>
        </w:rPr>
        <w:t>con el fin de transmitirles</w:t>
      </w:r>
      <w:r>
        <w:rPr>
          <w:rStyle w:val="Ninguno"/>
          <w:sz w:val="20"/>
        </w:rPr>
        <w:t xml:space="preserve"> las instrucciones adecuadas para aprobar y aplicar medidas oportunas y eficaces </w:t>
      </w:r>
      <w:r>
        <w:rPr>
          <w:rStyle w:val="Ninguno"/>
          <w:sz w:val="20"/>
          <w:highlight w:val="yellow"/>
        </w:rPr>
        <w:t>[como leyes, reglamentaciones, protocolos y/o procedimientos]</w:t>
      </w:r>
      <w:r>
        <w:rPr>
          <w:rStyle w:val="Ninguno"/>
          <w:sz w:val="20"/>
        </w:rPr>
        <w:t xml:space="preserve"> que faciliten la ejecución del presente </w:t>
      </w:r>
      <w:r>
        <w:rPr>
          <w:rStyle w:val="Hyperlink0"/>
          <w:highlight w:val="yellow"/>
        </w:rPr>
        <w:t>[MdE/Acuerdo]</w:t>
      </w:r>
      <w:r>
        <w:rPr>
          <w:rStyle w:val="Ninguno"/>
          <w:sz w:val="20"/>
        </w:rPr>
        <w:t>.</w:t>
      </w:r>
    </w:p>
    <w:p w14:paraId="06EE137D" w14:textId="77777777" w:rsidR="006846BA" w:rsidRDefault="006846BA">
      <w:pPr>
        <w:pStyle w:val="Textoindependiente"/>
        <w:tabs>
          <w:tab w:val="left" w:pos="938"/>
          <w:tab w:val="left" w:pos="1508"/>
          <w:tab w:val="left" w:pos="2078"/>
          <w:tab w:val="left" w:pos="2648"/>
          <w:tab w:val="left" w:pos="3218"/>
          <w:tab w:val="left" w:pos="3788"/>
          <w:tab w:val="left" w:pos="4358"/>
          <w:tab w:val="left" w:pos="4928"/>
          <w:tab w:val="left" w:pos="5498"/>
          <w:tab w:val="left" w:pos="6068"/>
          <w:tab w:val="left" w:pos="6631"/>
          <w:tab w:val="left" w:pos="7202"/>
          <w:tab w:val="left" w:pos="7679"/>
          <w:tab w:val="left" w:pos="8146"/>
        </w:tabs>
        <w:spacing w:line="288" w:lineRule="auto"/>
        <w:rPr>
          <w:rStyle w:val="Ninguno"/>
          <w:sz w:val="20"/>
          <w:szCs w:val="20"/>
        </w:rPr>
      </w:pPr>
    </w:p>
    <w:p w14:paraId="3F79D833" w14:textId="6E83858E" w:rsidR="001022F7" w:rsidRDefault="00357875" w:rsidP="001022F7">
      <w:pPr>
        <w:pStyle w:val="CuerpoA"/>
        <w:spacing w:line="288" w:lineRule="auto"/>
        <w:ind w:left="1080" w:hanging="513"/>
        <w:jc w:val="both"/>
        <w:rPr>
          <w:rStyle w:val="Ninguno"/>
          <w:rFonts w:ascii="Times New Roman" w:hAnsi="Times New Roman"/>
          <w:b/>
          <w:bCs/>
          <w:sz w:val="20"/>
          <w:szCs w:val="20"/>
        </w:rPr>
      </w:pPr>
      <w:r>
        <w:rPr>
          <w:rStyle w:val="Ninguno"/>
          <w:rFonts w:ascii="Times New Roman" w:hAnsi="Times New Roman"/>
          <w:b/>
          <w:sz w:val="20"/>
        </w:rPr>
        <w:t xml:space="preserve">IV. Disposiciones finales </w:t>
      </w:r>
    </w:p>
    <w:p w14:paraId="74BD8137" w14:textId="77777777" w:rsidR="001022F7" w:rsidRDefault="001022F7" w:rsidP="00E677BF">
      <w:pPr>
        <w:pStyle w:val="CuerpoA"/>
        <w:spacing w:line="288" w:lineRule="auto"/>
        <w:ind w:left="1080" w:hanging="513"/>
        <w:jc w:val="both"/>
        <w:rPr>
          <w:rStyle w:val="Ninguno"/>
          <w:rFonts w:ascii="Times New Roman" w:hAnsi="Times New Roman"/>
          <w:b/>
          <w:bCs/>
          <w:sz w:val="20"/>
          <w:szCs w:val="20"/>
        </w:rPr>
      </w:pPr>
    </w:p>
    <w:p w14:paraId="70EA343B" w14:textId="23787358" w:rsidR="001022F7" w:rsidRDefault="001022F7" w:rsidP="001022F7">
      <w:pPr>
        <w:pStyle w:val="Textoindependiente"/>
        <w:tabs>
          <w:tab w:val="left" w:pos="938"/>
          <w:tab w:val="left" w:pos="1508"/>
          <w:tab w:val="left" w:pos="2648"/>
          <w:tab w:val="left" w:pos="3218"/>
          <w:tab w:val="left" w:pos="3788"/>
          <w:tab w:val="left" w:pos="4358"/>
          <w:tab w:val="left" w:pos="4928"/>
          <w:tab w:val="left" w:pos="5498"/>
          <w:tab w:val="left" w:pos="6068"/>
          <w:tab w:val="left" w:pos="6631"/>
          <w:tab w:val="left" w:pos="7202"/>
          <w:tab w:val="left" w:pos="7679"/>
          <w:tab w:val="left" w:pos="8146"/>
        </w:tabs>
        <w:spacing w:line="288" w:lineRule="auto"/>
        <w:rPr>
          <w:rStyle w:val="Ninguno"/>
          <w:b/>
          <w:bCs/>
          <w:sz w:val="20"/>
          <w:szCs w:val="20"/>
        </w:rPr>
      </w:pPr>
      <w:r>
        <w:rPr>
          <w:rStyle w:val="Ninguno"/>
          <w:b/>
          <w:sz w:val="20"/>
        </w:rPr>
        <w:t>Intercambio de información y comunicaciones</w:t>
      </w:r>
    </w:p>
    <w:p w14:paraId="173347D8" w14:textId="77777777" w:rsidR="0006694A" w:rsidRDefault="0006694A" w:rsidP="0006694A">
      <w:pPr>
        <w:pStyle w:val="Textoindependiente"/>
        <w:tabs>
          <w:tab w:val="left" w:pos="938"/>
          <w:tab w:val="left" w:pos="1508"/>
          <w:tab w:val="left" w:pos="2648"/>
          <w:tab w:val="left" w:pos="3218"/>
          <w:tab w:val="left" w:pos="3788"/>
          <w:tab w:val="left" w:pos="4358"/>
          <w:tab w:val="left" w:pos="4928"/>
          <w:tab w:val="left" w:pos="5498"/>
          <w:tab w:val="left" w:pos="6068"/>
          <w:tab w:val="left" w:pos="6631"/>
          <w:tab w:val="left" w:pos="7202"/>
          <w:tab w:val="left" w:pos="7679"/>
          <w:tab w:val="left" w:pos="8146"/>
        </w:tabs>
        <w:spacing w:line="288" w:lineRule="auto"/>
        <w:rPr>
          <w:rStyle w:val="Ninguno"/>
          <w:sz w:val="20"/>
          <w:szCs w:val="20"/>
        </w:rPr>
      </w:pPr>
    </w:p>
    <w:p w14:paraId="559E043E" w14:textId="391EC7CD" w:rsidR="001022F7" w:rsidRDefault="00DA56FB" w:rsidP="001022F7">
      <w:pPr>
        <w:pStyle w:val="Textoindependiente"/>
        <w:numPr>
          <w:ilvl w:val="0"/>
          <w:numId w:val="25"/>
        </w:numPr>
        <w:tabs>
          <w:tab w:val="left" w:pos="555"/>
          <w:tab w:val="left" w:pos="938"/>
          <w:tab w:val="left" w:pos="1125"/>
          <w:tab w:val="left" w:pos="1508"/>
          <w:tab w:val="left" w:pos="1695"/>
          <w:tab w:val="left" w:pos="2265"/>
          <w:tab w:val="left" w:pos="2648"/>
          <w:tab w:val="left" w:pos="2835"/>
          <w:tab w:val="left" w:pos="3218"/>
          <w:tab w:val="left" w:pos="3405"/>
          <w:tab w:val="left" w:pos="3788"/>
          <w:tab w:val="left" w:pos="3975"/>
          <w:tab w:val="left" w:pos="4358"/>
          <w:tab w:val="left" w:pos="4545"/>
          <w:tab w:val="left" w:pos="4928"/>
          <w:tab w:val="left" w:pos="5115"/>
          <w:tab w:val="left" w:pos="5498"/>
          <w:tab w:val="left" w:pos="5685"/>
          <w:tab w:val="left" w:pos="6068"/>
          <w:tab w:val="left" w:pos="6248"/>
          <w:tab w:val="left" w:pos="6631"/>
          <w:tab w:val="left" w:pos="6819"/>
          <w:tab w:val="left" w:pos="7202"/>
          <w:tab w:val="left" w:pos="7296"/>
          <w:tab w:val="left" w:pos="7679"/>
          <w:tab w:val="left" w:pos="7920"/>
          <w:tab w:val="left" w:pos="8146"/>
        </w:tabs>
        <w:spacing w:line="288" w:lineRule="auto"/>
        <w:ind w:left="0"/>
        <w:rPr>
          <w:rStyle w:val="Ninguno"/>
          <w:sz w:val="20"/>
          <w:szCs w:val="20"/>
        </w:rPr>
      </w:pPr>
      <w:r>
        <w:rPr>
          <w:rStyle w:val="Hyperlink0"/>
        </w:rPr>
        <w:lastRenderedPageBreak/>
        <w:t xml:space="preserve">Las partes </w:t>
      </w:r>
      <w:r>
        <w:rPr>
          <w:rStyle w:val="Ninguno"/>
          <w:sz w:val="20"/>
        </w:rPr>
        <w:t>reconocen la importancia de</w:t>
      </w:r>
      <w:r w:rsidR="007F4289">
        <w:rPr>
          <w:rStyle w:val="Ninguno"/>
          <w:sz w:val="20"/>
        </w:rPr>
        <w:t xml:space="preserve"> contar con</w:t>
      </w:r>
      <w:r>
        <w:rPr>
          <w:rStyle w:val="Ninguno"/>
          <w:sz w:val="20"/>
        </w:rPr>
        <w:t xml:space="preserve"> unas comunicaciones óptimas para la ejecución del presente </w:t>
      </w:r>
      <w:r>
        <w:rPr>
          <w:rStyle w:val="Hyperlink0"/>
          <w:highlight w:val="yellow"/>
        </w:rPr>
        <w:t>[MdE/Acuerdo]</w:t>
      </w:r>
      <w:r>
        <w:rPr>
          <w:rStyle w:val="Hyperlink0"/>
        </w:rPr>
        <w:t xml:space="preserve"> </w:t>
      </w:r>
      <w:r>
        <w:rPr>
          <w:rStyle w:val="Ninguno"/>
          <w:sz w:val="20"/>
        </w:rPr>
        <w:t>y, por lo tanto, se comprometen a intercambiar información de manera oportuna y sistemática y promover el uso de canales de comunicación específicos.</w:t>
      </w:r>
    </w:p>
    <w:p w14:paraId="5EB5A4F1" w14:textId="77777777" w:rsidR="001022F7" w:rsidRPr="0006694A" w:rsidRDefault="001022F7" w:rsidP="0006694A">
      <w:pPr>
        <w:pStyle w:val="Textoindependiente"/>
        <w:tabs>
          <w:tab w:val="left" w:pos="555"/>
          <w:tab w:val="left" w:pos="938"/>
          <w:tab w:val="left" w:pos="1125"/>
          <w:tab w:val="left" w:pos="1508"/>
          <w:tab w:val="left" w:pos="1695"/>
          <w:tab w:val="left" w:pos="2265"/>
          <w:tab w:val="left" w:pos="2648"/>
          <w:tab w:val="left" w:pos="2835"/>
          <w:tab w:val="left" w:pos="3218"/>
          <w:tab w:val="left" w:pos="3405"/>
          <w:tab w:val="left" w:pos="3788"/>
          <w:tab w:val="left" w:pos="3975"/>
          <w:tab w:val="left" w:pos="4358"/>
          <w:tab w:val="left" w:pos="4545"/>
          <w:tab w:val="left" w:pos="4928"/>
          <w:tab w:val="left" w:pos="5115"/>
          <w:tab w:val="left" w:pos="5498"/>
          <w:tab w:val="left" w:pos="5685"/>
          <w:tab w:val="left" w:pos="6068"/>
          <w:tab w:val="left" w:pos="6248"/>
          <w:tab w:val="left" w:pos="6631"/>
          <w:tab w:val="left" w:pos="6819"/>
          <w:tab w:val="left" w:pos="7202"/>
          <w:tab w:val="left" w:pos="7296"/>
          <w:tab w:val="left" w:pos="7679"/>
          <w:tab w:val="left" w:pos="7920"/>
          <w:tab w:val="left" w:pos="8146"/>
        </w:tabs>
        <w:spacing w:line="288" w:lineRule="auto"/>
        <w:rPr>
          <w:rStyle w:val="Ninguno"/>
          <w:sz w:val="20"/>
          <w:szCs w:val="20"/>
        </w:rPr>
      </w:pPr>
    </w:p>
    <w:p w14:paraId="14833E85" w14:textId="3576088E" w:rsidR="001022F7" w:rsidRDefault="001022F7" w:rsidP="0006694A">
      <w:pPr>
        <w:pStyle w:val="Textoindependiente"/>
        <w:tabs>
          <w:tab w:val="left" w:pos="938"/>
          <w:tab w:val="left" w:pos="1508"/>
          <w:tab w:val="left" w:pos="2648"/>
          <w:tab w:val="left" w:pos="3218"/>
          <w:tab w:val="left" w:pos="3788"/>
          <w:tab w:val="left" w:pos="4358"/>
          <w:tab w:val="left" w:pos="4928"/>
          <w:tab w:val="left" w:pos="5498"/>
          <w:tab w:val="left" w:pos="6068"/>
          <w:tab w:val="left" w:pos="6631"/>
          <w:tab w:val="left" w:pos="7202"/>
          <w:tab w:val="left" w:pos="7679"/>
          <w:tab w:val="left" w:pos="8146"/>
        </w:tabs>
        <w:spacing w:line="288" w:lineRule="auto"/>
        <w:rPr>
          <w:rStyle w:val="Ninguno"/>
          <w:sz w:val="20"/>
          <w:szCs w:val="20"/>
        </w:rPr>
      </w:pPr>
      <w:r>
        <w:rPr>
          <w:rStyle w:val="Ninguno"/>
          <w:b/>
          <w:sz w:val="20"/>
        </w:rPr>
        <w:t>Base empírica y conocimientos</w:t>
      </w:r>
    </w:p>
    <w:p w14:paraId="0A02264C" w14:textId="77777777" w:rsidR="001022F7" w:rsidRDefault="001022F7" w:rsidP="0006694A">
      <w:pPr>
        <w:pStyle w:val="Prrafodelista"/>
        <w:rPr>
          <w:rStyle w:val="Ninguno"/>
          <w:sz w:val="20"/>
          <w:szCs w:val="20"/>
        </w:rPr>
      </w:pPr>
    </w:p>
    <w:p w14:paraId="2A159046" w14:textId="6CE3DFDB" w:rsidR="001022F7" w:rsidRDefault="00A45E35" w:rsidP="0006694A">
      <w:pPr>
        <w:pStyle w:val="Textoindependiente"/>
        <w:numPr>
          <w:ilvl w:val="0"/>
          <w:numId w:val="25"/>
        </w:numPr>
        <w:tabs>
          <w:tab w:val="left" w:pos="938"/>
          <w:tab w:val="left" w:pos="1508"/>
          <w:tab w:val="left" w:pos="2648"/>
          <w:tab w:val="left" w:pos="3218"/>
          <w:tab w:val="left" w:pos="3788"/>
          <w:tab w:val="left" w:pos="4358"/>
          <w:tab w:val="left" w:pos="4928"/>
          <w:tab w:val="left" w:pos="5498"/>
          <w:tab w:val="left" w:pos="6068"/>
          <w:tab w:val="left" w:pos="6631"/>
          <w:tab w:val="left" w:pos="7202"/>
          <w:tab w:val="left" w:pos="7679"/>
          <w:tab w:val="left" w:pos="8146"/>
        </w:tabs>
        <w:spacing w:line="288" w:lineRule="auto"/>
        <w:ind w:left="0"/>
        <w:rPr>
          <w:rStyle w:val="Ninguno"/>
          <w:sz w:val="20"/>
          <w:szCs w:val="20"/>
        </w:rPr>
      </w:pPr>
      <w:r>
        <w:rPr>
          <w:rStyle w:val="Hyperlink0"/>
        </w:rPr>
        <w:t>Las partes</w:t>
      </w:r>
      <w:r w:rsidR="007F4289">
        <w:rPr>
          <w:rStyle w:val="Hyperlink0"/>
        </w:rPr>
        <w:t xml:space="preserve"> </w:t>
      </w:r>
      <w:r>
        <w:rPr>
          <w:rStyle w:val="Ninguno"/>
          <w:sz w:val="20"/>
        </w:rPr>
        <w:t xml:space="preserve">promoverán, coordinarán y contribuirán a la investigación relacionada con la </w:t>
      </w:r>
      <w:r>
        <w:rPr>
          <w:rStyle w:val="Ninguno"/>
          <w:sz w:val="20"/>
          <w:highlight w:val="yellow"/>
        </w:rPr>
        <w:t>[salud y la atención sanitaria y las actividades</w:t>
      </w:r>
      <w:r>
        <w:rPr>
          <w:rStyle w:val="Ninguno"/>
          <w:sz w:val="20"/>
        </w:rPr>
        <w:t xml:space="preserve"> d</w:t>
      </w:r>
      <w:r>
        <w:rPr>
          <w:sz w:val="20"/>
          <w:highlight w:val="yellow"/>
        </w:rPr>
        <w:t>e preparación e intervención en casos de emergencia]</w:t>
      </w:r>
      <w:r>
        <w:rPr>
          <w:rStyle w:val="Ninguno"/>
          <w:sz w:val="20"/>
        </w:rPr>
        <w:t xml:space="preserve"> con la idea de tomar decisiones en materia de políticas y programación basadas en datos empíricos, en cooperación con otros asociados importantes.</w:t>
      </w:r>
    </w:p>
    <w:p w14:paraId="24EE9839" w14:textId="77777777" w:rsidR="00111CF0" w:rsidRDefault="00111CF0" w:rsidP="0006694A">
      <w:pPr>
        <w:pStyle w:val="Textoindependiente"/>
        <w:tabs>
          <w:tab w:val="left" w:pos="938"/>
          <w:tab w:val="left" w:pos="1508"/>
          <w:tab w:val="left" w:pos="2648"/>
          <w:tab w:val="left" w:pos="3218"/>
          <w:tab w:val="left" w:pos="3788"/>
          <w:tab w:val="left" w:pos="4358"/>
          <w:tab w:val="left" w:pos="4928"/>
          <w:tab w:val="left" w:pos="5498"/>
          <w:tab w:val="left" w:pos="6068"/>
          <w:tab w:val="left" w:pos="6631"/>
          <w:tab w:val="left" w:pos="7202"/>
          <w:tab w:val="left" w:pos="7679"/>
          <w:tab w:val="left" w:pos="8146"/>
        </w:tabs>
        <w:spacing w:line="288" w:lineRule="auto"/>
        <w:rPr>
          <w:rStyle w:val="Ninguno"/>
          <w:sz w:val="20"/>
          <w:szCs w:val="20"/>
        </w:rPr>
      </w:pPr>
    </w:p>
    <w:p w14:paraId="46FB83E1" w14:textId="0C32FC21" w:rsidR="0006694A" w:rsidRDefault="001022F7" w:rsidP="0006694A">
      <w:pPr>
        <w:pStyle w:val="Textoindependiente"/>
        <w:tabs>
          <w:tab w:val="left" w:pos="938"/>
          <w:tab w:val="left" w:pos="1508"/>
          <w:tab w:val="left" w:pos="2648"/>
          <w:tab w:val="left" w:pos="3218"/>
          <w:tab w:val="left" w:pos="3788"/>
          <w:tab w:val="left" w:pos="4358"/>
          <w:tab w:val="left" w:pos="4928"/>
          <w:tab w:val="left" w:pos="5498"/>
          <w:tab w:val="left" w:pos="6068"/>
          <w:tab w:val="left" w:pos="6631"/>
          <w:tab w:val="left" w:pos="7202"/>
          <w:tab w:val="left" w:pos="7679"/>
          <w:tab w:val="left" w:pos="8146"/>
        </w:tabs>
        <w:spacing w:line="288" w:lineRule="auto"/>
        <w:rPr>
          <w:rStyle w:val="Ninguno"/>
          <w:sz w:val="20"/>
          <w:szCs w:val="20"/>
        </w:rPr>
      </w:pPr>
      <w:r>
        <w:rPr>
          <w:rStyle w:val="Ninguno"/>
          <w:b/>
          <w:sz w:val="20"/>
        </w:rPr>
        <w:t>Fomento de la autonomía comunitaria</w:t>
      </w:r>
      <w:r>
        <w:rPr>
          <w:rStyle w:val="Ninguno"/>
          <w:sz w:val="20"/>
        </w:rPr>
        <w:t xml:space="preserve"> </w:t>
      </w:r>
    </w:p>
    <w:p w14:paraId="39FF1998" w14:textId="77777777" w:rsidR="0006694A" w:rsidRDefault="0006694A" w:rsidP="0006694A">
      <w:pPr>
        <w:pStyle w:val="Prrafodelista"/>
        <w:rPr>
          <w:rStyle w:val="Ninguno"/>
          <w:sz w:val="20"/>
          <w:szCs w:val="20"/>
        </w:rPr>
      </w:pPr>
    </w:p>
    <w:p w14:paraId="4A1AB09F" w14:textId="4B11E4C7" w:rsidR="0006694A" w:rsidRPr="00500D0E" w:rsidRDefault="000F620A" w:rsidP="0006694A">
      <w:pPr>
        <w:pStyle w:val="Textoindependiente"/>
        <w:numPr>
          <w:ilvl w:val="0"/>
          <w:numId w:val="25"/>
        </w:numPr>
        <w:tabs>
          <w:tab w:val="left" w:pos="938"/>
          <w:tab w:val="left" w:pos="1508"/>
          <w:tab w:val="left" w:pos="2648"/>
          <w:tab w:val="left" w:pos="3218"/>
          <w:tab w:val="left" w:pos="3788"/>
          <w:tab w:val="left" w:pos="4358"/>
          <w:tab w:val="left" w:pos="4928"/>
          <w:tab w:val="left" w:pos="5498"/>
          <w:tab w:val="left" w:pos="6068"/>
          <w:tab w:val="left" w:pos="6631"/>
          <w:tab w:val="left" w:pos="7202"/>
          <w:tab w:val="left" w:pos="7679"/>
          <w:tab w:val="left" w:pos="8146"/>
        </w:tabs>
        <w:spacing w:line="288" w:lineRule="auto"/>
        <w:ind w:left="0"/>
        <w:rPr>
          <w:rStyle w:val="Ninguno"/>
          <w:sz w:val="20"/>
          <w:szCs w:val="20"/>
        </w:rPr>
      </w:pPr>
      <w:r>
        <w:rPr>
          <w:rStyle w:val="Hyperlink0"/>
        </w:rPr>
        <w:t xml:space="preserve">Las partes </w:t>
      </w:r>
      <w:r>
        <w:rPr>
          <w:rStyle w:val="Ninguno"/>
          <w:sz w:val="20"/>
        </w:rPr>
        <w:t>trabajarán de manera sistemática para mejorar el liderazgo a nivel comunitario, la</w:t>
      </w:r>
      <w:r w:rsidR="007F4289">
        <w:rPr>
          <w:rStyle w:val="Ninguno"/>
          <w:sz w:val="20"/>
        </w:rPr>
        <w:t>s</w:t>
      </w:r>
      <w:r>
        <w:rPr>
          <w:rStyle w:val="Ninguno"/>
          <w:sz w:val="20"/>
        </w:rPr>
        <w:t xml:space="preserve"> acciones </w:t>
      </w:r>
      <w:r w:rsidR="007F4289">
        <w:rPr>
          <w:rStyle w:val="Ninguno"/>
          <w:sz w:val="20"/>
        </w:rPr>
        <w:t xml:space="preserve">de </w:t>
      </w:r>
      <w:r>
        <w:rPr>
          <w:rStyle w:val="Ninguno"/>
          <w:sz w:val="20"/>
        </w:rPr>
        <w:t xml:space="preserve">iniciativa comunitaria y el apoyo al desarrollo de capacidades en las comunidades a tal efecto, además de adoptar un enfoque de gestión de riesgos en el ejercicio de esa tarea. </w:t>
      </w:r>
    </w:p>
    <w:p w14:paraId="5D7CCF10" w14:textId="77777777" w:rsidR="00D23E7E" w:rsidRDefault="00D23E7E" w:rsidP="0006694A">
      <w:pPr>
        <w:pStyle w:val="Textoindependiente"/>
        <w:tabs>
          <w:tab w:val="left" w:pos="938"/>
          <w:tab w:val="left" w:pos="1508"/>
          <w:tab w:val="left" w:pos="2648"/>
          <w:tab w:val="left" w:pos="3218"/>
          <w:tab w:val="left" w:pos="3788"/>
          <w:tab w:val="left" w:pos="4358"/>
          <w:tab w:val="left" w:pos="4928"/>
          <w:tab w:val="left" w:pos="5498"/>
          <w:tab w:val="left" w:pos="6068"/>
          <w:tab w:val="left" w:pos="6631"/>
          <w:tab w:val="left" w:pos="7202"/>
          <w:tab w:val="left" w:pos="7679"/>
          <w:tab w:val="left" w:pos="8146"/>
        </w:tabs>
        <w:spacing w:line="288" w:lineRule="auto"/>
        <w:rPr>
          <w:rStyle w:val="Ninguno"/>
          <w:b/>
          <w:bCs/>
          <w:sz w:val="20"/>
          <w:szCs w:val="20"/>
        </w:rPr>
      </w:pPr>
    </w:p>
    <w:p w14:paraId="1B2E7873" w14:textId="17B38833" w:rsidR="0006694A" w:rsidRDefault="001022F7" w:rsidP="0006694A">
      <w:pPr>
        <w:pStyle w:val="Textoindependiente"/>
        <w:tabs>
          <w:tab w:val="left" w:pos="938"/>
          <w:tab w:val="left" w:pos="1508"/>
          <w:tab w:val="left" w:pos="2648"/>
          <w:tab w:val="left" w:pos="3218"/>
          <w:tab w:val="left" w:pos="3788"/>
          <w:tab w:val="left" w:pos="4358"/>
          <w:tab w:val="left" w:pos="4928"/>
          <w:tab w:val="left" w:pos="5498"/>
          <w:tab w:val="left" w:pos="6068"/>
          <w:tab w:val="left" w:pos="6631"/>
          <w:tab w:val="left" w:pos="7202"/>
          <w:tab w:val="left" w:pos="7679"/>
          <w:tab w:val="left" w:pos="8146"/>
        </w:tabs>
        <w:spacing w:line="288" w:lineRule="auto"/>
        <w:rPr>
          <w:rStyle w:val="Ninguno"/>
          <w:sz w:val="20"/>
          <w:szCs w:val="20"/>
        </w:rPr>
      </w:pPr>
      <w:r>
        <w:rPr>
          <w:rStyle w:val="Ninguno"/>
          <w:b/>
          <w:sz w:val="20"/>
        </w:rPr>
        <w:t>Responsabilidad</w:t>
      </w:r>
    </w:p>
    <w:p w14:paraId="60CF8D3F" w14:textId="77777777" w:rsidR="0006694A" w:rsidRDefault="0006694A" w:rsidP="0006694A">
      <w:pPr>
        <w:pStyle w:val="Prrafodelista"/>
        <w:rPr>
          <w:rStyle w:val="Ninguno"/>
          <w:sz w:val="20"/>
          <w:szCs w:val="20"/>
        </w:rPr>
      </w:pPr>
    </w:p>
    <w:p w14:paraId="14170785" w14:textId="520D1B7A" w:rsidR="001022F7" w:rsidRDefault="792F1A3A" w:rsidP="0006694A">
      <w:pPr>
        <w:pStyle w:val="Textoindependiente"/>
        <w:numPr>
          <w:ilvl w:val="0"/>
          <w:numId w:val="25"/>
        </w:numPr>
        <w:tabs>
          <w:tab w:val="left" w:pos="938"/>
          <w:tab w:val="left" w:pos="1508"/>
          <w:tab w:val="left" w:pos="2648"/>
          <w:tab w:val="left" w:pos="3218"/>
          <w:tab w:val="left" w:pos="3788"/>
          <w:tab w:val="left" w:pos="4358"/>
          <w:tab w:val="left" w:pos="4928"/>
          <w:tab w:val="left" w:pos="5498"/>
          <w:tab w:val="left" w:pos="6068"/>
          <w:tab w:val="left" w:pos="6631"/>
          <w:tab w:val="left" w:pos="7202"/>
          <w:tab w:val="left" w:pos="7679"/>
          <w:tab w:val="left" w:pos="8146"/>
        </w:tabs>
        <w:spacing w:line="288" w:lineRule="auto"/>
        <w:ind w:left="0"/>
        <w:rPr>
          <w:rStyle w:val="Ninguno"/>
          <w:sz w:val="20"/>
          <w:szCs w:val="20"/>
        </w:rPr>
      </w:pPr>
      <w:r>
        <w:rPr>
          <w:rStyle w:val="Ninguno"/>
          <w:sz w:val="20"/>
        </w:rPr>
        <w:t xml:space="preserve"> En caso necesario, </w:t>
      </w:r>
      <w:r>
        <w:rPr>
          <w:rStyle w:val="Hyperlink0"/>
        </w:rPr>
        <w:t xml:space="preserve">las partes </w:t>
      </w:r>
      <w:r>
        <w:rPr>
          <w:rStyle w:val="Ninguno"/>
          <w:sz w:val="20"/>
        </w:rPr>
        <w:t xml:space="preserve">acordarán modalidades adecuadas de planificación, seguimiento y notificación de </w:t>
      </w:r>
      <w:r>
        <w:rPr>
          <w:sz w:val="20"/>
        </w:rPr>
        <w:t xml:space="preserve">las actividades llevadas a cabo con arreglo al presente </w:t>
      </w:r>
      <w:r>
        <w:rPr>
          <w:rStyle w:val="Hyperlink0"/>
          <w:highlight w:val="yellow"/>
        </w:rPr>
        <w:t>[MdE/Acuerdo]</w:t>
      </w:r>
      <w:r>
        <w:rPr>
          <w:rStyle w:val="Ninguno"/>
          <w:sz w:val="20"/>
        </w:rPr>
        <w:t xml:space="preserve">. </w:t>
      </w:r>
    </w:p>
    <w:p w14:paraId="055C3F36" w14:textId="77777777" w:rsidR="00E677BF" w:rsidRDefault="00E677BF" w:rsidP="00E27095">
      <w:pPr>
        <w:pStyle w:val="Cuerpo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88" w:lineRule="auto"/>
        <w:jc w:val="both"/>
        <w:rPr>
          <w:rStyle w:val="Ninguno"/>
          <w:rFonts w:ascii="Times New Roman" w:hAnsi="Times New Roman"/>
          <w:b/>
          <w:bCs/>
          <w:sz w:val="20"/>
          <w:szCs w:val="20"/>
        </w:rPr>
      </w:pPr>
    </w:p>
    <w:p w14:paraId="51B5CEC3" w14:textId="5156ADF4" w:rsidR="00E27095" w:rsidRDefault="00E27095" w:rsidP="00E27095">
      <w:pPr>
        <w:pStyle w:val="Cuerpo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88" w:lineRule="auto"/>
        <w:jc w:val="both"/>
        <w:rPr>
          <w:rStyle w:val="Ninguno"/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Style w:val="Ninguno"/>
          <w:rFonts w:ascii="Times New Roman" w:hAnsi="Times New Roman"/>
          <w:b/>
          <w:sz w:val="20"/>
        </w:rPr>
        <w:t xml:space="preserve">Disposiciones generales </w:t>
      </w:r>
    </w:p>
    <w:p w14:paraId="46C9DCFD" w14:textId="77777777" w:rsidR="00E27095" w:rsidRDefault="00E27095" w:rsidP="00E27095">
      <w:pPr>
        <w:pStyle w:val="Textoindependiente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</w:tabs>
        <w:spacing w:line="288" w:lineRule="auto"/>
        <w:rPr>
          <w:rStyle w:val="Ninguno"/>
          <w:sz w:val="20"/>
          <w:szCs w:val="20"/>
        </w:rPr>
      </w:pPr>
    </w:p>
    <w:p w14:paraId="492FC10F" w14:textId="08827A84" w:rsidR="00E27095" w:rsidRDefault="62C755DF" w:rsidP="00E27095">
      <w:pPr>
        <w:pStyle w:val="Textoindependiente"/>
        <w:numPr>
          <w:ilvl w:val="0"/>
          <w:numId w:val="25"/>
        </w:numPr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</w:tabs>
        <w:spacing w:line="288" w:lineRule="auto"/>
        <w:ind w:left="0"/>
        <w:rPr>
          <w:rStyle w:val="Hyperlink0"/>
        </w:rPr>
      </w:pPr>
      <w:r>
        <w:rPr>
          <w:rStyle w:val="Hyperlink0"/>
        </w:rPr>
        <w:t xml:space="preserve">Este </w:t>
      </w:r>
      <w:r>
        <w:rPr>
          <w:rStyle w:val="Hyperlink0"/>
          <w:highlight w:val="yellow"/>
        </w:rPr>
        <w:t>[MdE/Acuerdo]</w:t>
      </w:r>
      <w:r>
        <w:rPr>
          <w:rStyle w:val="Hyperlink0"/>
        </w:rPr>
        <w:t xml:space="preserve"> será válido a partir de la fecha de su firma por parte del </w:t>
      </w:r>
      <w:r>
        <w:rPr>
          <w:rStyle w:val="Ninguno"/>
          <w:sz w:val="20"/>
          <w:highlight w:val="yellow"/>
        </w:rPr>
        <w:t>[Gobierno/MdS]</w:t>
      </w:r>
      <w:r>
        <w:rPr>
          <w:rStyle w:val="Hyperlink0"/>
        </w:rPr>
        <w:t xml:space="preserve">, la </w:t>
      </w:r>
      <w:r>
        <w:rPr>
          <w:rStyle w:val="Hyperlink0"/>
          <w:highlight w:val="yellow"/>
        </w:rPr>
        <w:t>[Sociedad de la Cruz Roja o de la Media Luna Roja de [país]]</w:t>
      </w:r>
      <w:r>
        <w:rPr>
          <w:rStyle w:val="Hyperlink0"/>
        </w:rPr>
        <w:t xml:space="preserve"> y la Federación Internacional.</w:t>
      </w:r>
    </w:p>
    <w:p w14:paraId="480769A3" w14:textId="77777777" w:rsidR="00CA0ABE" w:rsidRDefault="00CA0ABE" w:rsidP="00CA0ABE">
      <w:pPr>
        <w:pStyle w:val="Textoindependiente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</w:tabs>
        <w:spacing w:line="288" w:lineRule="auto"/>
        <w:rPr>
          <w:rStyle w:val="Hyperlink0"/>
        </w:rPr>
      </w:pPr>
    </w:p>
    <w:p w14:paraId="5CBE22C0" w14:textId="77777777" w:rsidR="00346F44" w:rsidRDefault="00346F44" w:rsidP="00346F44">
      <w:pPr>
        <w:pStyle w:val="titart"/>
        <w:widowControl/>
        <w:tabs>
          <w:tab w:val="clear" w:pos="8640"/>
          <w:tab w:val="left" w:pos="555"/>
          <w:tab w:val="left" w:pos="8146"/>
        </w:tabs>
        <w:suppressAutoHyphens/>
        <w:spacing w:line="288" w:lineRule="auto"/>
        <w:jc w:val="both"/>
        <w:rPr>
          <w:rStyle w:val="Ninguno"/>
          <w:b/>
          <w:bCs/>
          <w:sz w:val="20"/>
          <w:szCs w:val="20"/>
          <w:u w:val="none"/>
        </w:rPr>
      </w:pPr>
      <w:r>
        <w:rPr>
          <w:rStyle w:val="Ninguno"/>
          <w:b/>
          <w:sz w:val="20"/>
          <w:u w:val="none"/>
        </w:rPr>
        <w:t xml:space="preserve">Interpretación </w:t>
      </w:r>
    </w:p>
    <w:p w14:paraId="05480F2C" w14:textId="77777777" w:rsidR="00346F44" w:rsidRDefault="00346F44" w:rsidP="00346F44">
      <w:pPr>
        <w:pStyle w:val="titart"/>
        <w:widowControl/>
        <w:tabs>
          <w:tab w:val="clear" w:pos="8640"/>
          <w:tab w:val="left" w:pos="555"/>
          <w:tab w:val="left" w:pos="8146"/>
        </w:tabs>
        <w:suppressAutoHyphens/>
        <w:spacing w:line="288" w:lineRule="auto"/>
        <w:jc w:val="both"/>
        <w:rPr>
          <w:rStyle w:val="Ninguno"/>
          <w:b/>
          <w:bCs/>
          <w:sz w:val="20"/>
          <w:szCs w:val="20"/>
          <w:u w:val="none"/>
        </w:rPr>
      </w:pPr>
    </w:p>
    <w:p w14:paraId="387AC248" w14:textId="7D7C2D9E" w:rsidR="00346F44" w:rsidRPr="008438F9" w:rsidRDefault="00346F44" w:rsidP="00346F44">
      <w:pPr>
        <w:pStyle w:val="Textoindependiente"/>
        <w:numPr>
          <w:ilvl w:val="0"/>
          <w:numId w:val="25"/>
        </w:numPr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</w:tabs>
        <w:spacing w:line="288" w:lineRule="auto"/>
        <w:ind w:left="0"/>
        <w:rPr>
          <w:rStyle w:val="Ninguno"/>
          <w:sz w:val="20"/>
          <w:szCs w:val="20"/>
        </w:rPr>
      </w:pPr>
      <w:r>
        <w:rPr>
          <w:rStyle w:val="Ninguno"/>
          <w:sz w:val="20"/>
        </w:rPr>
        <w:t xml:space="preserve">El presente </w:t>
      </w:r>
      <w:r>
        <w:rPr>
          <w:rStyle w:val="Hyperlink0"/>
          <w:highlight w:val="yellow"/>
        </w:rPr>
        <w:t>[MdE/Acuerdo]</w:t>
      </w:r>
      <w:r>
        <w:rPr>
          <w:rStyle w:val="Hyperlink0"/>
        </w:rPr>
        <w:t xml:space="preserve"> </w:t>
      </w:r>
      <w:r>
        <w:rPr>
          <w:rStyle w:val="Ninguno"/>
          <w:sz w:val="20"/>
        </w:rPr>
        <w:t xml:space="preserve">se interpretará a la luz de los principios humanitarios del Movimiento y sus objetivos principales, que consisten en asegurar una asistencia humanitaria eficaz y oportuna y </w:t>
      </w:r>
      <w:r w:rsidR="007F4289">
        <w:rPr>
          <w:rStyle w:val="Ninguno"/>
          <w:sz w:val="20"/>
        </w:rPr>
        <w:t xml:space="preserve">disponer </w:t>
      </w:r>
      <w:r>
        <w:rPr>
          <w:rStyle w:val="Ninguno"/>
          <w:sz w:val="20"/>
        </w:rPr>
        <w:t xml:space="preserve">la programación correspondiente para satisfacer las necesidades humanitarias detectadas en </w:t>
      </w:r>
      <w:r>
        <w:rPr>
          <w:rStyle w:val="Ninguno"/>
          <w:sz w:val="20"/>
          <w:shd w:val="clear" w:color="auto" w:fill="FFFF00"/>
        </w:rPr>
        <w:t>[país]</w:t>
      </w:r>
      <w:r>
        <w:rPr>
          <w:rStyle w:val="Ninguno"/>
          <w:sz w:val="20"/>
        </w:rPr>
        <w:t xml:space="preserve"> y proteger a las personas más vulnerables en situaciones de crisis.</w:t>
      </w:r>
    </w:p>
    <w:p w14:paraId="587C1FF1" w14:textId="77777777" w:rsidR="00346F44" w:rsidRDefault="00346F44" w:rsidP="00346F44">
      <w:pPr>
        <w:pStyle w:val="Textoindependiente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</w:tabs>
        <w:spacing w:line="288" w:lineRule="auto"/>
        <w:rPr>
          <w:sz w:val="20"/>
          <w:szCs w:val="20"/>
        </w:rPr>
      </w:pPr>
    </w:p>
    <w:p w14:paraId="2CE24DF3" w14:textId="1FEF0B66" w:rsidR="00346F44" w:rsidRDefault="00346F44" w:rsidP="00346F44">
      <w:pPr>
        <w:pStyle w:val="Textoindependiente"/>
        <w:numPr>
          <w:ilvl w:val="0"/>
          <w:numId w:val="25"/>
        </w:numPr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</w:tabs>
        <w:spacing w:line="288" w:lineRule="auto"/>
        <w:ind w:left="0"/>
        <w:rPr>
          <w:rStyle w:val="Ninguno"/>
          <w:sz w:val="20"/>
          <w:szCs w:val="20"/>
        </w:rPr>
      </w:pPr>
      <w:r>
        <w:rPr>
          <w:rStyle w:val="Ninguno"/>
          <w:sz w:val="20"/>
        </w:rPr>
        <w:t xml:space="preserve">Nada de los dispuesto en el presente </w:t>
      </w:r>
      <w:r>
        <w:rPr>
          <w:rStyle w:val="Hyperlink0"/>
          <w:highlight w:val="yellow"/>
        </w:rPr>
        <w:t>[MdE/Acuerdo]</w:t>
      </w:r>
      <w:r>
        <w:rPr>
          <w:rStyle w:val="Hyperlink0"/>
        </w:rPr>
        <w:t xml:space="preserve"> </w:t>
      </w:r>
      <w:r>
        <w:rPr>
          <w:rStyle w:val="Ninguno"/>
          <w:sz w:val="20"/>
        </w:rPr>
        <w:t xml:space="preserve">se interpretará de modo que contravenga o anule los privilegios de los que goza la </w:t>
      </w:r>
      <w:r>
        <w:rPr>
          <w:rStyle w:val="Ninguno"/>
          <w:sz w:val="20"/>
          <w:highlight w:val="yellow"/>
        </w:rPr>
        <w:t>[Sociedad de la Cruz Roja o de la Media Luna Roja de [país]]</w:t>
      </w:r>
      <w:r>
        <w:rPr>
          <w:rStyle w:val="Ninguno"/>
          <w:sz w:val="20"/>
        </w:rPr>
        <w:t xml:space="preserve"> en virtud de la </w:t>
      </w:r>
      <w:r>
        <w:rPr>
          <w:rStyle w:val="Ninguno"/>
          <w:sz w:val="20"/>
          <w:shd w:val="clear" w:color="auto" w:fill="FFFF00"/>
        </w:rPr>
        <w:t>[Ley o Decreto sobre el reconocimiento de la]</w:t>
      </w:r>
      <w:r>
        <w:rPr>
          <w:rStyle w:val="Ninguno"/>
          <w:sz w:val="20"/>
        </w:rPr>
        <w:t xml:space="preserve"> </w:t>
      </w:r>
      <w:r>
        <w:rPr>
          <w:rStyle w:val="Ninguno"/>
          <w:sz w:val="20"/>
          <w:highlight w:val="yellow"/>
        </w:rPr>
        <w:t>[Cruz Roja o la Media Luna Roja]</w:t>
      </w:r>
      <w:r>
        <w:rPr>
          <w:rStyle w:val="Ninguno"/>
          <w:sz w:val="20"/>
        </w:rPr>
        <w:t xml:space="preserve"> de </w:t>
      </w:r>
      <w:r>
        <w:rPr>
          <w:rStyle w:val="Ninguno"/>
          <w:sz w:val="20"/>
          <w:highlight w:val="yellow"/>
        </w:rPr>
        <w:t>[año]</w:t>
      </w:r>
      <w:r>
        <w:rPr>
          <w:rStyle w:val="Ninguno"/>
          <w:sz w:val="20"/>
        </w:rPr>
        <w:t xml:space="preserve"> o de cualquier otro instrumento nacional o internacional.</w:t>
      </w:r>
    </w:p>
    <w:p w14:paraId="00D51E40" w14:textId="77777777" w:rsidR="00346F44" w:rsidRDefault="00346F44" w:rsidP="00346F44">
      <w:pPr>
        <w:pStyle w:val="Textoindependiente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</w:tabs>
        <w:spacing w:line="288" w:lineRule="auto"/>
        <w:rPr>
          <w:sz w:val="20"/>
          <w:szCs w:val="20"/>
        </w:rPr>
      </w:pPr>
    </w:p>
    <w:p w14:paraId="0AF62EDB" w14:textId="3DA361FD" w:rsidR="00346F44" w:rsidRPr="00A60DF2" w:rsidRDefault="00346F44" w:rsidP="00346F44">
      <w:pPr>
        <w:pStyle w:val="Textoindependiente"/>
        <w:numPr>
          <w:ilvl w:val="0"/>
          <w:numId w:val="25"/>
        </w:numPr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</w:tabs>
        <w:spacing w:line="288" w:lineRule="auto"/>
        <w:ind w:left="0"/>
        <w:rPr>
          <w:rStyle w:val="Ninguno"/>
          <w:sz w:val="20"/>
          <w:szCs w:val="20"/>
        </w:rPr>
      </w:pPr>
      <w:r>
        <w:rPr>
          <w:rStyle w:val="Ninguno"/>
          <w:sz w:val="20"/>
        </w:rPr>
        <w:t xml:space="preserve">Nada de lo contenido en el presente </w:t>
      </w:r>
      <w:r>
        <w:rPr>
          <w:rStyle w:val="Hyperlink0"/>
          <w:highlight w:val="yellow"/>
        </w:rPr>
        <w:t xml:space="preserve">[MdE/Acuerdo] </w:t>
      </w:r>
      <w:r>
        <w:rPr>
          <w:rStyle w:val="Ninguno"/>
          <w:sz w:val="20"/>
        </w:rPr>
        <w:t>constituirá ni se considerará una renuncia, ya sea expresa o implícita, de ninguno de los privilegios e inmunidades de la Federación Internacional.</w:t>
      </w:r>
    </w:p>
    <w:p w14:paraId="64B181C9" w14:textId="77777777" w:rsidR="00CA0ABE" w:rsidRDefault="00CA0ABE" w:rsidP="00CA0ABE">
      <w:pPr>
        <w:pStyle w:val="Textoindependiente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</w:tabs>
        <w:spacing w:line="288" w:lineRule="auto"/>
        <w:rPr>
          <w:rStyle w:val="Hyperlink0"/>
        </w:rPr>
      </w:pPr>
    </w:p>
    <w:p w14:paraId="279AC45E" w14:textId="03CE2D7B" w:rsidR="00E27095" w:rsidRDefault="00E27095" w:rsidP="00D23E7E">
      <w:pPr>
        <w:pStyle w:val="Textoindependiente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</w:tabs>
        <w:spacing w:line="288" w:lineRule="auto"/>
        <w:rPr>
          <w:rStyle w:val="Ninguno"/>
          <w:rFonts w:eastAsia="Times New Roman" w:cs="Times New Roman"/>
          <w:b/>
          <w:sz w:val="20"/>
          <w:szCs w:val="20"/>
        </w:rPr>
      </w:pPr>
      <w:r>
        <w:rPr>
          <w:rStyle w:val="Ninguno"/>
          <w:b/>
          <w:sz w:val="20"/>
        </w:rPr>
        <w:t>Confidencialidad</w:t>
      </w:r>
    </w:p>
    <w:p w14:paraId="776C002B" w14:textId="77777777" w:rsidR="00E27095" w:rsidRDefault="00E27095" w:rsidP="00E27095">
      <w:pPr>
        <w:pStyle w:val="PoromisinAA"/>
        <w:jc w:val="both"/>
        <w:rPr>
          <w:rStyle w:val="Ninguno"/>
          <w:rFonts w:ascii="Times New Roman" w:eastAsia="Times New Roman" w:hAnsi="Times New Roman" w:cs="Times New Roman"/>
          <w:sz w:val="20"/>
          <w:szCs w:val="20"/>
        </w:rPr>
      </w:pPr>
    </w:p>
    <w:p w14:paraId="594181F0" w14:textId="1D49237A" w:rsidR="00BB3C66" w:rsidRDefault="62C755DF" w:rsidP="00E27095">
      <w:pPr>
        <w:pStyle w:val="Textoindependiente"/>
        <w:numPr>
          <w:ilvl w:val="0"/>
          <w:numId w:val="25"/>
        </w:numPr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</w:tabs>
        <w:spacing w:line="288" w:lineRule="auto"/>
        <w:ind w:left="0"/>
        <w:rPr>
          <w:rStyle w:val="Ninguno"/>
          <w:sz w:val="20"/>
          <w:szCs w:val="20"/>
        </w:rPr>
      </w:pPr>
      <w:r>
        <w:rPr>
          <w:rStyle w:val="Ninguno"/>
          <w:sz w:val="20"/>
        </w:rPr>
        <w:t xml:space="preserve">Toda información intercambiada por las partes en el marco de la cooperación contemplada en el presente </w:t>
      </w:r>
      <w:r>
        <w:rPr>
          <w:rStyle w:val="Hyperlink0"/>
          <w:highlight w:val="yellow"/>
        </w:rPr>
        <w:t>[MdE/Acuerdo]</w:t>
      </w:r>
      <w:r>
        <w:rPr>
          <w:rStyle w:val="Hyperlink0"/>
        </w:rPr>
        <w:t xml:space="preserve"> </w:t>
      </w:r>
      <w:r>
        <w:rPr>
          <w:rStyle w:val="Ninguno"/>
          <w:sz w:val="20"/>
        </w:rPr>
        <w:t>que</w:t>
      </w:r>
      <w:r w:rsidR="007F4289">
        <w:rPr>
          <w:rStyle w:val="Ninguno"/>
          <w:sz w:val="20"/>
        </w:rPr>
        <w:t>,</w:t>
      </w:r>
      <w:r>
        <w:rPr>
          <w:rStyle w:val="Ninguno"/>
          <w:sz w:val="20"/>
        </w:rPr>
        <w:t xml:space="preserve"> dentro de lo razonable</w:t>
      </w:r>
      <w:r w:rsidR="007F4289">
        <w:rPr>
          <w:rStyle w:val="Ninguno"/>
          <w:sz w:val="20"/>
        </w:rPr>
        <w:t>,</w:t>
      </w:r>
      <w:r>
        <w:rPr>
          <w:rStyle w:val="Ninguno"/>
          <w:sz w:val="20"/>
        </w:rPr>
        <w:t xml:space="preserve"> pueda considerarse información confidencial, o que una de las partes clasifique explícitamente como tal, se mantendrá confidencial salvo acuerdo explícito de las partes.</w:t>
      </w:r>
    </w:p>
    <w:p w14:paraId="45BE3E53" w14:textId="77777777" w:rsidR="00BB3C66" w:rsidRDefault="00BB3C66" w:rsidP="00BB3C66">
      <w:pPr>
        <w:pStyle w:val="Textoindependiente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</w:tabs>
        <w:spacing w:line="288" w:lineRule="auto"/>
        <w:rPr>
          <w:sz w:val="20"/>
          <w:szCs w:val="20"/>
        </w:rPr>
      </w:pPr>
    </w:p>
    <w:p w14:paraId="4A281688" w14:textId="76DFD9E1" w:rsidR="00BB3C66" w:rsidRDefault="00BB3C66" w:rsidP="007F4289">
      <w:pPr>
        <w:pStyle w:val="Textoindependiente"/>
        <w:numPr>
          <w:ilvl w:val="0"/>
          <w:numId w:val="25"/>
        </w:numPr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</w:tabs>
        <w:spacing w:line="288" w:lineRule="auto"/>
        <w:ind w:left="0"/>
        <w:rPr>
          <w:sz w:val="20"/>
          <w:szCs w:val="20"/>
        </w:rPr>
      </w:pPr>
      <w:r>
        <w:rPr>
          <w:rStyle w:val="Ninguno"/>
          <w:sz w:val="20"/>
        </w:rPr>
        <w:t>La obligación de confidencialidad establecida en est</w:t>
      </w:r>
      <w:r w:rsidR="00952485">
        <w:rPr>
          <w:rStyle w:val="Ninguno"/>
          <w:sz w:val="20"/>
        </w:rPr>
        <w:t>a cláusula</w:t>
      </w:r>
      <w:r>
        <w:rPr>
          <w:rStyle w:val="Ninguno"/>
          <w:sz w:val="20"/>
        </w:rPr>
        <w:t xml:space="preserve"> subsistirá tras la resolución del presente </w:t>
      </w:r>
      <w:r>
        <w:rPr>
          <w:rStyle w:val="Hyperlink0"/>
          <w:highlight w:val="yellow"/>
        </w:rPr>
        <w:t>[MdE/Acuerdo]</w:t>
      </w:r>
      <w:r>
        <w:rPr>
          <w:rStyle w:val="Hyperlink0"/>
        </w:rPr>
        <w:t xml:space="preserve"> </w:t>
      </w:r>
      <w:r>
        <w:rPr>
          <w:rStyle w:val="Ninguno"/>
          <w:sz w:val="20"/>
        </w:rPr>
        <w:t xml:space="preserve">durante un periodo de </w:t>
      </w:r>
      <w:r>
        <w:rPr>
          <w:rStyle w:val="Ninguno"/>
          <w:sz w:val="20"/>
          <w:shd w:val="clear" w:color="auto" w:fill="FFFF00"/>
        </w:rPr>
        <w:t>[5 años]</w:t>
      </w:r>
      <w:r>
        <w:rPr>
          <w:rStyle w:val="Ninguno"/>
          <w:sz w:val="20"/>
        </w:rPr>
        <w:t>.</w:t>
      </w:r>
    </w:p>
    <w:p w14:paraId="77E658DE" w14:textId="77777777" w:rsidR="00E27095" w:rsidRDefault="00E27095" w:rsidP="00E27095">
      <w:pPr>
        <w:pStyle w:val="PoromisinAA"/>
        <w:rPr>
          <w:rStyle w:val="Ninguno"/>
          <w:rFonts w:ascii="Times New Roman" w:eastAsia="Times New Roman" w:hAnsi="Times New Roman" w:cs="Times New Roman"/>
          <w:sz w:val="20"/>
          <w:szCs w:val="20"/>
        </w:rPr>
      </w:pPr>
    </w:p>
    <w:p w14:paraId="5AEC24F3" w14:textId="6027E66E" w:rsidR="00E27095" w:rsidRDefault="00E27095" w:rsidP="00E27095">
      <w:pPr>
        <w:pStyle w:val="PoromisinAA"/>
        <w:jc w:val="both"/>
        <w:rPr>
          <w:rStyle w:val="Ninguno"/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Style w:val="Ninguno"/>
          <w:rFonts w:ascii="Times New Roman" w:hAnsi="Times New Roman"/>
          <w:b/>
          <w:sz w:val="20"/>
        </w:rPr>
        <w:t>Propiedad intelectual</w:t>
      </w:r>
    </w:p>
    <w:p w14:paraId="30525220" w14:textId="77777777" w:rsidR="00E27095" w:rsidRDefault="00E27095" w:rsidP="00E27095">
      <w:pPr>
        <w:pStyle w:val="PoromisinAA"/>
        <w:jc w:val="both"/>
        <w:rPr>
          <w:rStyle w:val="Ninguno"/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A0C0435" w14:textId="62695460" w:rsidR="00AB3C37" w:rsidRPr="00952485" w:rsidRDefault="62C755DF" w:rsidP="00D23E7E">
      <w:pPr>
        <w:pStyle w:val="Textoindependiente"/>
        <w:numPr>
          <w:ilvl w:val="0"/>
          <w:numId w:val="25"/>
        </w:numPr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</w:tabs>
        <w:spacing w:line="288" w:lineRule="auto"/>
        <w:ind w:left="0"/>
        <w:rPr>
          <w:rStyle w:val="Ninguno"/>
          <w:rFonts w:ascii="Calibri" w:eastAsia="Calibri" w:hAnsi="Calibri" w:cs="Calibri"/>
          <w:b/>
          <w:color w:val="auto"/>
          <w:sz w:val="20"/>
          <w:szCs w:val="20"/>
        </w:rPr>
      </w:pPr>
      <w:r w:rsidRPr="00952485">
        <w:rPr>
          <w:rStyle w:val="Ninguno"/>
          <w:sz w:val="20"/>
          <w:szCs w:val="20"/>
        </w:rPr>
        <w:t xml:space="preserve">Salvo acuerdo en contrario por escrito, cada una de las partes mantendrá sus derechos de propiedad intelectual, entre otros sobre patentes, derechos de autor y marcas registradas, por lo que respecta a cualquier producto o material que guarde una relación directa con las actividades llevadas a cabo en virtud del presente </w:t>
      </w:r>
      <w:r w:rsidRPr="00952485">
        <w:rPr>
          <w:rStyle w:val="Hyperlink0"/>
          <w:highlight w:val="yellow"/>
        </w:rPr>
        <w:t>[MdE/Acuerdo]</w:t>
      </w:r>
      <w:r w:rsidRPr="00952485">
        <w:rPr>
          <w:sz w:val="20"/>
          <w:szCs w:val="20"/>
        </w:rPr>
        <w:t xml:space="preserve"> o fabricado a consecuencia de esas actividades.</w:t>
      </w:r>
    </w:p>
    <w:p w14:paraId="1BAB9405" w14:textId="77777777" w:rsidR="00D23E7E" w:rsidRDefault="00D23E7E" w:rsidP="00D23E7E">
      <w:pPr>
        <w:pStyle w:val="PoromisinAA"/>
        <w:spacing w:line="288" w:lineRule="auto"/>
        <w:jc w:val="both"/>
        <w:rPr>
          <w:rStyle w:val="Ninguno"/>
          <w:rFonts w:ascii="Times New Roman" w:hAnsi="Times New Roman" w:cs="Times New Roman"/>
          <w:b/>
          <w:bCs/>
          <w:sz w:val="20"/>
          <w:szCs w:val="20"/>
        </w:rPr>
      </w:pPr>
    </w:p>
    <w:p w14:paraId="5A0A21CB" w14:textId="6D6A221D" w:rsidR="00AB3C37" w:rsidRDefault="15F1F7D5" w:rsidP="00D23E7E">
      <w:pPr>
        <w:pStyle w:val="PoromisinAA"/>
        <w:spacing w:line="288" w:lineRule="auto"/>
        <w:jc w:val="both"/>
        <w:rPr>
          <w:rStyle w:val="Ninguno"/>
          <w:rFonts w:ascii="Times New Roman" w:hAnsi="Times New Roman" w:cs="Times New Roman"/>
          <w:b/>
          <w:bCs/>
          <w:sz w:val="20"/>
          <w:szCs w:val="20"/>
        </w:rPr>
      </w:pPr>
      <w:r>
        <w:rPr>
          <w:rStyle w:val="Ninguno"/>
          <w:rFonts w:ascii="Times New Roman" w:hAnsi="Times New Roman"/>
          <w:b/>
          <w:sz w:val="20"/>
        </w:rPr>
        <w:t>Legislación aplicable</w:t>
      </w:r>
    </w:p>
    <w:p w14:paraId="3F89E903" w14:textId="77777777" w:rsidR="00572817" w:rsidRPr="002D2833" w:rsidRDefault="00572817" w:rsidP="00D23E7E">
      <w:pPr>
        <w:pStyle w:val="PoromisinAA"/>
        <w:spacing w:line="288" w:lineRule="auto"/>
        <w:jc w:val="both"/>
        <w:rPr>
          <w:rStyle w:val="Ninguno"/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FEACB2C" w14:textId="0407297A" w:rsidR="00E27095" w:rsidRDefault="15F1F7D5" w:rsidP="00D23E7E">
      <w:pPr>
        <w:pStyle w:val="Textoindependiente"/>
        <w:numPr>
          <w:ilvl w:val="0"/>
          <w:numId w:val="25"/>
        </w:numPr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</w:tabs>
        <w:spacing w:line="288" w:lineRule="auto"/>
        <w:ind w:left="0"/>
        <w:rPr>
          <w:rStyle w:val="Ninguno"/>
          <w:rFonts w:eastAsia="Times New Roman" w:cs="Times New Roman"/>
          <w:sz w:val="20"/>
          <w:szCs w:val="20"/>
        </w:rPr>
      </w:pPr>
      <w:r>
        <w:rPr>
          <w:sz w:val="20"/>
        </w:rPr>
        <w:t xml:space="preserve">Este </w:t>
      </w:r>
      <w:r>
        <w:rPr>
          <w:rStyle w:val="Hyperlink0"/>
          <w:highlight w:val="yellow"/>
        </w:rPr>
        <w:t>[MdE/Acuerdo]</w:t>
      </w:r>
      <w:r>
        <w:rPr>
          <w:rStyle w:val="Hyperlink0"/>
        </w:rPr>
        <w:t xml:space="preserve"> </w:t>
      </w:r>
      <w:r>
        <w:rPr>
          <w:sz w:val="20"/>
        </w:rPr>
        <w:t xml:space="preserve">se regirá, interpretará y aplicará de conformidad con la legislación de </w:t>
      </w:r>
      <w:r>
        <w:rPr>
          <w:sz w:val="20"/>
          <w:highlight w:val="yellow"/>
        </w:rPr>
        <w:t>[país]</w:t>
      </w:r>
      <w:r>
        <w:rPr>
          <w:sz w:val="20"/>
        </w:rPr>
        <w:t xml:space="preserve">, con exclusión de sus normas y principios sobre conflictos de leyes. </w:t>
      </w:r>
    </w:p>
    <w:p w14:paraId="389FADBE" w14:textId="77777777" w:rsidR="00D23E7E" w:rsidRDefault="00D23E7E" w:rsidP="00E27095">
      <w:pPr>
        <w:pStyle w:val="numart"/>
        <w:widowControl/>
        <w:tabs>
          <w:tab w:val="clear" w:pos="8640"/>
          <w:tab w:val="left" w:pos="555"/>
          <w:tab w:val="left" w:pos="8146"/>
        </w:tabs>
        <w:suppressAutoHyphens/>
        <w:spacing w:before="0" w:line="288" w:lineRule="auto"/>
        <w:jc w:val="both"/>
        <w:rPr>
          <w:rStyle w:val="Hyperlink0"/>
        </w:rPr>
      </w:pPr>
    </w:p>
    <w:p w14:paraId="1D8153F8" w14:textId="3FABB085" w:rsidR="00E27095" w:rsidRDefault="00E27095" w:rsidP="00E27095">
      <w:pPr>
        <w:pStyle w:val="numart"/>
        <w:widowControl/>
        <w:tabs>
          <w:tab w:val="clear" w:pos="8640"/>
          <w:tab w:val="left" w:pos="555"/>
          <w:tab w:val="left" w:pos="8146"/>
        </w:tabs>
        <w:suppressAutoHyphens/>
        <w:spacing w:before="0" w:line="288" w:lineRule="auto"/>
        <w:jc w:val="both"/>
        <w:rPr>
          <w:rStyle w:val="Hyperlink0"/>
        </w:rPr>
      </w:pPr>
      <w:r>
        <w:rPr>
          <w:rStyle w:val="Hyperlink0"/>
        </w:rPr>
        <w:t>Resolución de controversias</w:t>
      </w:r>
    </w:p>
    <w:p w14:paraId="057F03AD" w14:textId="77777777" w:rsidR="00E27095" w:rsidRDefault="00E27095" w:rsidP="00E27095">
      <w:pPr>
        <w:pStyle w:val="numart"/>
        <w:widowControl/>
        <w:tabs>
          <w:tab w:val="clear" w:pos="8640"/>
          <w:tab w:val="left" w:pos="555"/>
          <w:tab w:val="left" w:pos="8146"/>
        </w:tabs>
        <w:suppressAutoHyphens/>
        <w:spacing w:before="0" w:line="288" w:lineRule="auto"/>
        <w:jc w:val="both"/>
        <w:rPr>
          <w:rStyle w:val="Ninguno"/>
          <w:b w:val="0"/>
          <w:bCs w:val="0"/>
          <w:sz w:val="20"/>
          <w:szCs w:val="20"/>
        </w:rPr>
      </w:pPr>
    </w:p>
    <w:p w14:paraId="74BCA843" w14:textId="27840D4F" w:rsidR="00E27095" w:rsidRPr="00952485" w:rsidRDefault="62C755DF" w:rsidP="00E27095">
      <w:pPr>
        <w:pStyle w:val="Textoindependiente"/>
        <w:numPr>
          <w:ilvl w:val="0"/>
          <w:numId w:val="25"/>
        </w:numPr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</w:tabs>
        <w:spacing w:line="288" w:lineRule="auto"/>
        <w:ind w:left="0"/>
        <w:rPr>
          <w:rStyle w:val="Ninguno"/>
          <w:sz w:val="20"/>
          <w:szCs w:val="20"/>
        </w:rPr>
      </w:pPr>
      <w:r w:rsidRPr="00952485">
        <w:rPr>
          <w:rStyle w:val="Ninguno"/>
          <w:sz w:val="20"/>
          <w:szCs w:val="20"/>
        </w:rPr>
        <w:t xml:space="preserve">Toda disputa, controversia o reclamación que se derive del presente </w:t>
      </w:r>
      <w:r w:rsidRPr="00952485">
        <w:rPr>
          <w:rStyle w:val="Hyperlink0"/>
          <w:highlight w:val="yellow"/>
        </w:rPr>
        <w:t>[MdE/Acuerdo]</w:t>
      </w:r>
      <w:r w:rsidR="00952485">
        <w:rPr>
          <w:sz w:val="20"/>
          <w:szCs w:val="20"/>
        </w:rPr>
        <w:t xml:space="preserve">, </w:t>
      </w:r>
      <w:r w:rsidRPr="00952485">
        <w:rPr>
          <w:sz w:val="20"/>
          <w:szCs w:val="20"/>
        </w:rPr>
        <w:t xml:space="preserve">o </w:t>
      </w:r>
      <w:r w:rsidR="00952485">
        <w:rPr>
          <w:sz w:val="20"/>
          <w:szCs w:val="20"/>
        </w:rPr>
        <w:t xml:space="preserve">que </w:t>
      </w:r>
      <w:r w:rsidRPr="00952485">
        <w:rPr>
          <w:sz w:val="20"/>
          <w:szCs w:val="20"/>
        </w:rPr>
        <w:t>guarde relación con él</w:t>
      </w:r>
      <w:r w:rsidRPr="00952485">
        <w:rPr>
          <w:rStyle w:val="Ninguno"/>
          <w:sz w:val="20"/>
          <w:szCs w:val="20"/>
        </w:rPr>
        <w:t xml:space="preserve">, o con su incumplimiento, resolución o invalidez, deberá ser zanjada por las partes de manera amistosa en un plazo de </w:t>
      </w:r>
      <w:r w:rsidRPr="00952485">
        <w:rPr>
          <w:rStyle w:val="Ninguno"/>
          <w:sz w:val="20"/>
          <w:szCs w:val="20"/>
          <w:highlight w:val="yellow"/>
        </w:rPr>
        <w:t>[90 días]</w:t>
      </w:r>
      <w:r w:rsidRPr="00952485">
        <w:rPr>
          <w:rStyle w:val="Ninguno"/>
          <w:sz w:val="20"/>
          <w:szCs w:val="20"/>
        </w:rPr>
        <w:t xml:space="preserve">, o </w:t>
      </w:r>
      <w:r w:rsidR="00952485">
        <w:rPr>
          <w:rStyle w:val="Ninguno"/>
          <w:sz w:val="20"/>
          <w:szCs w:val="20"/>
        </w:rPr>
        <w:t>bien</w:t>
      </w:r>
      <w:r w:rsidRPr="00952485">
        <w:rPr>
          <w:rStyle w:val="Ninguno"/>
          <w:sz w:val="20"/>
          <w:szCs w:val="20"/>
        </w:rPr>
        <w:t xml:space="preserve"> se aplicarán </w:t>
      </w:r>
      <w:r w:rsidR="00952485">
        <w:rPr>
          <w:rStyle w:val="Ninguno"/>
          <w:sz w:val="20"/>
          <w:szCs w:val="20"/>
        </w:rPr>
        <w:t xml:space="preserve">por defecto </w:t>
      </w:r>
      <w:r w:rsidRPr="00952485">
        <w:rPr>
          <w:rStyle w:val="Ninguno"/>
          <w:sz w:val="20"/>
          <w:szCs w:val="20"/>
        </w:rPr>
        <w:t>las normas</w:t>
      </w:r>
      <w:r w:rsidR="00952485">
        <w:rPr>
          <w:rStyle w:val="Ninguno"/>
          <w:sz w:val="20"/>
          <w:szCs w:val="20"/>
        </w:rPr>
        <w:t xml:space="preserve"> siguientes</w:t>
      </w:r>
      <w:r w:rsidRPr="00952485">
        <w:rPr>
          <w:rStyle w:val="Ninguno"/>
          <w:sz w:val="20"/>
          <w:szCs w:val="20"/>
        </w:rPr>
        <w:t>.</w:t>
      </w:r>
    </w:p>
    <w:p w14:paraId="048FF6D3" w14:textId="77777777" w:rsidR="00E27095" w:rsidRPr="002D2833" w:rsidRDefault="00E27095" w:rsidP="00E27095">
      <w:pPr>
        <w:pStyle w:val="numart"/>
        <w:widowControl/>
        <w:tabs>
          <w:tab w:val="clear" w:pos="8640"/>
          <w:tab w:val="left" w:pos="555"/>
          <w:tab w:val="left" w:pos="8146"/>
        </w:tabs>
        <w:suppressAutoHyphens/>
        <w:spacing w:before="0" w:line="288" w:lineRule="auto"/>
        <w:jc w:val="both"/>
        <w:rPr>
          <w:rStyle w:val="Ninguno"/>
          <w:rFonts w:cs="Times New Roman"/>
          <w:b w:val="0"/>
          <w:bCs w:val="0"/>
          <w:sz w:val="20"/>
          <w:szCs w:val="20"/>
        </w:rPr>
      </w:pPr>
    </w:p>
    <w:p w14:paraId="294662B3" w14:textId="2D736C59" w:rsidR="00B71F4C" w:rsidRPr="00D23E7E" w:rsidRDefault="62C755DF" w:rsidP="00D23E7E">
      <w:pPr>
        <w:pStyle w:val="Textoindependiente"/>
        <w:numPr>
          <w:ilvl w:val="0"/>
          <w:numId w:val="25"/>
        </w:numPr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</w:tabs>
        <w:spacing w:line="288" w:lineRule="auto"/>
        <w:ind w:left="0"/>
        <w:rPr>
          <w:rStyle w:val="Ninguno"/>
        </w:rPr>
      </w:pPr>
      <w:r>
        <w:rPr>
          <w:rStyle w:val="Ninguno"/>
          <w:sz w:val="20"/>
        </w:rPr>
        <w:t xml:space="preserve">Cualquier controversia entre el </w:t>
      </w:r>
      <w:r>
        <w:rPr>
          <w:rStyle w:val="Ninguno"/>
          <w:sz w:val="20"/>
          <w:highlight w:val="yellow"/>
        </w:rPr>
        <w:t>[Gobierno/MdS]</w:t>
      </w:r>
      <w:r>
        <w:rPr>
          <w:rStyle w:val="Ninguno"/>
          <w:sz w:val="20"/>
        </w:rPr>
        <w:t xml:space="preserve"> y la </w:t>
      </w:r>
      <w:r>
        <w:rPr>
          <w:rStyle w:val="Ninguno"/>
          <w:sz w:val="20"/>
          <w:highlight w:val="yellow"/>
        </w:rPr>
        <w:t>[Sociedad de la Cruz Roja o de la Media Luna Roja de [país]]</w:t>
      </w:r>
      <w:r>
        <w:rPr>
          <w:rStyle w:val="Ninguno"/>
          <w:sz w:val="20"/>
        </w:rPr>
        <w:t xml:space="preserve"> en torno a la interpretación o aplicación del presente </w:t>
      </w:r>
      <w:r>
        <w:rPr>
          <w:rStyle w:val="Hyperlink0"/>
          <w:highlight w:val="yellow"/>
        </w:rPr>
        <w:t>[MdE/Acuerdo]</w:t>
      </w:r>
      <w:r>
        <w:rPr>
          <w:rStyle w:val="Ninguno"/>
          <w:sz w:val="20"/>
          <w:highlight w:val="yellow"/>
        </w:rPr>
        <w:t xml:space="preserve"> [se someterá a arbitraje/será objeto de una negociación entre las partes/se resolverá del modo que se acuerde]</w:t>
      </w:r>
      <w:r>
        <w:rPr>
          <w:rStyle w:val="Ninguno"/>
          <w:sz w:val="20"/>
        </w:rPr>
        <w:t>.</w:t>
      </w:r>
    </w:p>
    <w:p w14:paraId="3FF87241" w14:textId="77777777" w:rsidR="001F2B6F" w:rsidRDefault="001F2B6F" w:rsidP="001F2B6F">
      <w:pPr>
        <w:pStyle w:val="Prrafodelista"/>
        <w:rPr>
          <w:rStyle w:val="Ninguno"/>
        </w:rPr>
      </w:pPr>
    </w:p>
    <w:p w14:paraId="76503F00" w14:textId="5458669D" w:rsidR="00DB4F0A" w:rsidRPr="00DB4F0A" w:rsidRDefault="00DB4F0A" w:rsidP="00DB4F0A">
      <w:pPr>
        <w:pStyle w:val="Textoindependiente"/>
        <w:numPr>
          <w:ilvl w:val="0"/>
          <w:numId w:val="25"/>
        </w:numPr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</w:tabs>
        <w:spacing w:line="288" w:lineRule="auto"/>
        <w:ind w:left="0"/>
        <w:rPr>
          <w:rStyle w:val="Ninguno"/>
        </w:rPr>
      </w:pPr>
      <w:r>
        <w:rPr>
          <w:rStyle w:val="Ninguno"/>
          <w:sz w:val="20"/>
        </w:rPr>
        <w:t>Toda contr</w:t>
      </w:r>
      <w:r w:rsidR="00952485">
        <w:rPr>
          <w:rStyle w:val="Ninguno"/>
          <w:sz w:val="20"/>
        </w:rPr>
        <w:t>o</w:t>
      </w:r>
      <w:r>
        <w:rPr>
          <w:rStyle w:val="Ninguno"/>
          <w:sz w:val="20"/>
        </w:rPr>
        <w:t xml:space="preserve">versia entre el </w:t>
      </w:r>
      <w:r>
        <w:rPr>
          <w:rStyle w:val="Ninguno"/>
          <w:sz w:val="20"/>
          <w:highlight w:val="yellow"/>
        </w:rPr>
        <w:t>[Gobierno/MdS]</w:t>
      </w:r>
      <w:r>
        <w:rPr>
          <w:rStyle w:val="Ninguno"/>
          <w:sz w:val="20"/>
        </w:rPr>
        <w:t xml:space="preserve"> y la Federación Internacional que surja a causa de la interpretación o aplicación del presente </w:t>
      </w:r>
      <w:r>
        <w:rPr>
          <w:rStyle w:val="Hyperlink0"/>
          <w:highlight w:val="yellow"/>
        </w:rPr>
        <w:t>[MdE/Acuerdo]</w:t>
      </w:r>
      <w:r>
        <w:rPr>
          <w:rStyle w:val="Hyperlink0"/>
        </w:rPr>
        <w:t xml:space="preserve"> </w:t>
      </w:r>
      <w:r>
        <w:rPr>
          <w:rStyle w:val="Ninguno"/>
          <w:sz w:val="20"/>
        </w:rPr>
        <w:t>se resolverá con arreglo a las reglas de arbitraje de la Comisión de las Naciones Unidas para el Derecho Mercantil Internacional (CNUDMI) que estén en vigor en el momento de la controversia y de las cuales las partes hayan tomado debida nota. El idioma del procedimiento arbitral será el inglés y el lugar donde se llevará a cabo será Ginebra (Suiza). El tribunal arbitral carecerá de autoridad para conceder indemnizaciones punitivas por daños. El laudo arbitral será vinculante y definitivo.</w:t>
      </w:r>
    </w:p>
    <w:p w14:paraId="7F8DE885" w14:textId="77777777" w:rsidR="00DB4F0A" w:rsidRPr="00DB4F0A" w:rsidRDefault="00DB4F0A" w:rsidP="00DB4F0A">
      <w:pPr>
        <w:pStyle w:val="numart"/>
        <w:widowControl/>
        <w:tabs>
          <w:tab w:val="clear" w:pos="8640"/>
          <w:tab w:val="left" w:pos="555"/>
          <w:tab w:val="left" w:pos="8146"/>
        </w:tabs>
        <w:suppressAutoHyphens/>
        <w:spacing w:before="0" w:line="288" w:lineRule="auto"/>
        <w:jc w:val="both"/>
        <w:rPr>
          <w:rStyle w:val="Ninguno"/>
          <w:sz w:val="20"/>
          <w:szCs w:val="20"/>
        </w:rPr>
      </w:pPr>
    </w:p>
    <w:p w14:paraId="021E2A89" w14:textId="5E6581C1" w:rsidR="00DB4F0A" w:rsidRPr="00DB4F0A" w:rsidRDefault="00DB4F0A" w:rsidP="00DB4F0A">
      <w:pPr>
        <w:pStyle w:val="Textoindependiente"/>
        <w:numPr>
          <w:ilvl w:val="0"/>
          <w:numId w:val="25"/>
        </w:numPr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</w:tabs>
        <w:spacing w:line="288" w:lineRule="auto"/>
        <w:ind w:left="0"/>
        <w:rPr>
          <w:rStyle w:val="Ninguno"/>
        </w:rPr>
      </w:pPr>
      <w:r>
        <w:rPr>
          <w:rStyle w:val="Ninguno"/>
          <w:sz w:val="20"/>
        </w:rPr>
        <w:t xml:space="preserve">Las controversias que surjan entre la </w:t>
      </w:r>
      <w:r>
        <w:rPr>
          <w:rStyle w:val="Ninguno"/>
          <w:sz w:val="20"/>
          <w:highlight w:val="yellow"/>
        </w:rPr>
        <w:t>[Sociedad de la Cruz Roja o de la Media Luna Roja de [país]]</w:t>
      </w:r>
      <w:r>
        <w:rPr>
          <w:rStyle w:val="Ninguno"/>
          <w:sz w:val="20"/>
        </w:rPr>
        <w:t xml:space="preserve"> y la Federación Internacional en torno a la interpretación o ejecución del presente </w:t>
      </w:r>
      <w:r>
        <w:rPr>
          <w:rStyle w:val="Hyperlink0"/>
          <w:highlight w:val="yellow"/>
        </w:rPr>
        <w:t>[MdE/Acuerdo]</w:t>
      </w:r>
      <w:r>
        <w:rPr>
          <w:rStyle w:val="Hyperlink0"/>
        </w:rPr>
        <w:t xml:space="preserve"> </w:t>
      </w:r>
      <w:r>
        <w:rPr>
          <w:rStyle w:val="Ninguno"/>
          <w:sz w:val="20"/>
        </w:rPr>
        <w:t>se pondrán en conocimiento del presidente del Comité de Cumplimiento y Mediación de conformidad con los estatutos de la Federación Internacional,</w:t>
      </w:r>
      <w:r w:rsidRPr="00DB4F0A">
        <w:rPr>
          <w:rStyle w:val="Ninguno"/>
          <w:sz w:val="20"/>
          <w:vertAlign w:val="superscript"/>
        </w:rPr>
        <w:footnoteReference w:id="3"/>
      </w:r>
      <w:r>
        <w:rPr>
          <w:rStyle w:val="Ninguno"/>
          <w:sz w:val="20"/>
        </w:rPr>
        <w:t xml:space="preserve"> salvo acuerdo en contrario.</w:t>
      </w:r>
    </w:p>
    <w:p w14:paraId="2044E5BF" w14:textId="77777777" w:rsidR="00B71F4C" w:rsidRPr="002D2833" w:rsidRDefault="00B71F4C" w:rsidP="00E27095">
      <w:pPr>
        <w:pStyle w:val="numart"/>
        <w:widowControl/>
        <w:tabs>
          <w:tab w:val="clear" w:pos="8640"/>
          <w:tab w:val="left" w:pos="555"/>
          <w:tab w:val="left" w:pos="8146"/>
        </w:tabs>
        <w:suppressAutoHyphens/>
        <w:spacing w:before="0" w:line="288" w:lineRule="auto"/>
        <w:jc w:val="both"/>
        <w:rPr>
          <w:rStyle w:val="Ninguno"/>
          <w:rFonts w:cs="Times New Roman"/>
          <w:b w:val="0"/>
          <w:bCs w:val="0"/>
          <w:sz w:val="20"/>
          <w:szCs w:val="20"/>
        </w:rPr>
      </w:pPr>
    </w:p>
    <w:p w14:paraId="27FA2482" w14:textId="77777777" w:rsidR="00E27095" w:rsidRDefault="00E27095" w:rsidP="00E27095">
      <w:pPr>
        <w:pStyle w:val="titart"/>
        <w:widowControl/>
        <w:tabs>
          <w:tab w:val="clear" w:pos="8640"/>
          <w:tab w:val="left" w:pos="555"/>
          <w:tab w:val="left" w:pos="8146"/>
        </w:tabs>
        <w:suppressAutoHyphens/>
        <w:spacing w:line="288" w:lineRule="auto"/>
        <w:jc w:val="both"/>
        <w:rPr>
          <w:rStyle w:val="Ninguno"/>
          <w:rFonts w:cs="Times New Roman"/>
          <w:b/>
          <w:bCs/>
          <w:sz w:val="20"/>
          <w:szCs w:val="20"/>
          <w:u w:val="none"/>
        </w:rPr>
      </w:pPr>
      <w:r>
        <w:rPr>
          <w:rStyle w:val="Ninguno"/>
          <w:b/>
          <w:sz w:val="20"/>
          <w:u w:val="none"/>
        </w:rPr>
        <w:t>Enmiendas</w:t>
      </w:r>
    </w:p>
    <w:p w14:paraId="42576924" w14:textId="77777777" w:rsidR="00E27095" w:rsidRPr="002D2833" w:rsidRDefault="00E27095" w:rsidP="00E27095">
      <w:pPr>
        <w:pStyle w:val="titart"/>
        <w:widowControl/>
        <w:tabs>
          <w:tab w:val="clear" w:pos="8640"/>
          <w:tab w:val="left" w:pos="555"/>
          <w:tab w:val="left" w:pos="8146"/>
        </w:tabs>
        <w:suppressAutoHyphens/>
        <w:spacing w:line="288" w:lineRule="auto"/>
        <w:jc w:val="both"/>
        <w:rPr>
          <w:rStyle w:val="Ninguno"/>
          <w:rFonts w:cs="Times New Roman"/>
          <w:b/>
          <w:bCs/>
          <w:sz w:val="20"/>
          <w:szCs w:val="20"/>
          <w:u w:val="none"/>
        </w:rPr>
      </w:pPr>
    </w:p>
    <w:p w14:paraId="7E5CD100" w14:textId="367DEFCF" w:rsidR="00FE5CEA" w:rsidRDefault="62C755DF" w:rsidP="00FE5CEA">
      <w:pPr>
        <w:pStyle w:val="Textoindependiente"/>
        <w:numPr>
          <w:ilvl w:val="0"/>
          <w:numId w:val="25"/>
        </w:numPr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</w:tabs>
        <w:spacing w:line="288" w:lineRule="auto"/>
        <w:ind w:left="0"/>
        <w:rPr>
          <w:rStyle w:val="Hyperlink0"/>
          <w:rFonts w:cs="Times New Roman"/>
        </w:rPr>
      </w:pPr>
      <w:r>
        <w:rPr>
          <w:rStyle w:val="Hyperlink0"/>
        </w:rPr>
        <w:t xml:space="preserve">Se podrán introducir modificaciones y enmiendas en el presente </w:t>
      </w:r>
      <w:r>
        <w:rPr>
          <w:rStyle w:val="Hyperlink0"/>
          <w:highlight w:val="yellow"/>
        </w:rPr>
        <w:t>[MdE/Acuerdo]</w:t>
      </w:r>
      <w:r>
        <w:rPr>
          <w:rStyle w:val="Hyperlink0"/>
        </w:rPr>
        <w:t xml:space="preserve"> a través de un intercambio de notificaciones entre las partes.</w:t>
      </w:r>
    </w:p>
    <w:p w14:paraId="0E63A707" w14:textId="77777777" w:rsidR="00FE5CEA" w:rsidRDefault="00FE5CEA" w:rsidP="00FE5CEA">
      <w:pPr>
        <w:pStyle w:val="Textoindependiente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</w:tabs>
        <w:spacing w:line="288" w:lineRule="auto"/>
        <w:rPr>
          <w:rStyle w:val="Hyperlink0"/>
          <w:rFonts w:cs="Times New Roman"/>
        </w:rPr>
      </w:pPr>
    </w:p>
    <w:p w14:paraId="31CEC657" w14:textId="54397227" w:rsidR="00FE5CEA" w:rsidRDefault="00E27095" w:rsidP="00E27095">
      <w:pPr>
        <w:pStyle w:val="titart"/>
        <w:widowControl/>
        <w:tabs>
          <w:tab w:val="clear" w:pos="8640"/>
          <w:tab w:val="left" w:pos="555"/>
          <w:tab w:val="left" w:pos="8146"/>
        </w:tabs>
        <w:suppressAutoHyphens/>
        <w:spacing w:line="288" w:lineRule="auto"/>
        <w:jc w:val="both"/>
        <w:rPr>
          <w:rStyle w:val="Ninguno"/>
          <w:rFonts w:cs="Times New Roman"/>
          <w:b/>
          <w:bCs/>
          <w:sz w:val="20"/>
          <w:szCs w:val="20"/>
          <w:u w:val="none"/>
        </w:rPr>
      </w:pPr>
      <w:r>
        <w:rPr>
          <w:rStyle w:val="Ninguno"/>
          <w:b/>
          <w:sz w:val="20"/>
          <w:u w:val="none"/>
        </w:rPr>
        <w:t>Resolución</w:t>
      </w:r>
    </w:p>
    <w:p w14:paraId="3E37C3F2" w14:textId="77777777" w:rsidR="00E27095" w:rsidRPr="002D2833" w:rsidRDefault="00E27095" w:rsidP="00E27095">
      <w:pPr>
        <w:pStyle w:val="titart"/>
        <w:widowControl/>
        <w:tabs>
          <w:tab w:val="clear" w:pos="8640"/>
          <w:tab w:val="left" w:pos="555"/>
          <w:tab w:val="left" w:pos="8146"/>
        </w:tabs>
        <w:suppressAutoHyphens/>
        <w:spacing w:line="288" w:lineRule="auto"/>
        <w:jc w:val="both"/>
        <w:rPr>
          <w:rStyle w:val="Ninguno"/>
          <w:rFonts w:cs="Times New Roman"/>
          <w:b/>
          <w:bCs/>
          <w:sz w:val="20"/>
          <w:szCs w:val="20"/>
          <w:u w:val="none"/>
        </w:rPr>
      </w:pPr>
    </w:p>
    <w:p w14:paraId="7C64F8A5" w14:textId="3ADD2453" w:rsidR="00E27095" w:rsidRPr="002D2833" w:rsidRDefault="62C755DF" w:rsidP="00E27095">
      <w:pPr>
        <w:pStyle w:val="PoromisinAA"/>
        <w:numPr>
          <w:ilvl w:val="0"/>
          <w:numId w:val="25"/>
        </w:numPr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</w:rPr>
        <w:t xml:space="preserve">El </w:t>
      </w:r>
      <w:r w:rsidRPr="00952485">
        <w:rPr>
          <w:rFonts w:ascii="Times New Roman" w:hAnsi="Times New Roman" w:cs="Times New Roman"/>
          <w:sz w:val="20"/>
        </w:rPr>
        <w:t xml:space="preserve">presente </w:t>
      </w:r>
      <w:r w:rsidRPr="00952485">
        <w:rPr>
          <w:rStyle w:val="Hyperlink0"/>
          <w:rFonts w:ascii="Times New Roman" w:hAnsi="Times New Roman" w:cs="Times New Roman"/>
          <w:highlight w:val="yellow"/>
        </w:rPr>
        <w:t>[MdE / Acuerdo]</w:t>
      </w:r>
      <w:r w:rsidRPr="00952485">
        <w:rPr>
          <w:rStyle w:val="Hyperlink0"/>
          <w:rFonts w:ascii="Times New Roman" w:hAnsi="Times New Roman" w:cs="Times New Roman"/>
        </w:rPr>
        <w:t xml:space="preserve"> </w:t>
      </w:r>
      <w:r w:rsidRPr="00952485">
        <w:rPr>
          <w:rFonts w:ascii="Times New Roman" w:hAnsi="Times New Roman" w:cs="Times New Roman"/>
          <w:sz w:val="20"/>
        </w:rPr>
        <w:t>lo podrá resolver cualquiera de las partes mediante notificación por escrito a las demás partes con tres (3) meses</w:t>
      </w:r>
      <w:r>
        <w:rPr>
          <w:rFonts w:ascii="Times New Roman" w:hAnsi="Times New Roman"/>
          <w:sz w:val="20"/>
        </w:rPr>
        <w:t xml:space="preserve"> de antelación. </w:t>
      </w:r>
    </w:p>
    <w:p w14:paraId="48A3DB0F" w14:textId="77777777" w:rsidR="00E27095" w:rsidRPr="002D2833" w:rsidRDefault="00E27095" w:rsidP="00E27095">
      <w:pPr>
        <w:pStyle w:val="PoromisinAA"/>
        <w:jc w:val="both"/>
        <w:rPr>
          <w:rFonts w:ascii="Times New Roman" w:hAnsi="Times New Roman" w:cs="Times New Roman"/>
          <w:sz w:val="20"/>
          <w:szCs w:val="20"/>
        </w:rPr>
      </w:pPr>
    </w:p>
    <w:p w14:paraId="3703B04F" w14:textId="1ACBF0BC" w:rsidR="00A4044E" w:rsidRDefault="62C755DF" w:rsidP="00E27095">
      <w:pPr>
        <w:pStyle w:val="Textoindependiente"/>
        <w:numPr>
          <w:ilvl w:val="0"/>
          <w:numId w:val="25"/>
        </w:numPr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</w:tabs>
        <w:spacing w:line="288" w:lineRule="auto"/>
        <w:ind w:left="0"/>
        <w:rPr>
          <w:rStyle w:val="Hyperlink0"/>
        </w:rPr>
      </w:pPr>
      <w:r>
        <w:rPr>
          <w:rStyle w:val="Hyperlink0"/>
        </w:rPr>
        <w:t xml:space="preserve">En caso de que: i) una parte cometa un incumplimiento material del presente </w:t>
      </w:r>
      <w:r>
        <w:rPr>
          <w:rStyle w:val="Hyperlink0"/>
          <w:highlight w:val="yellow"/>
        </w:rPr>
        <w:t>[MdE/Acuerdo]</w:t>
      </w:r>
      <w:r>
        <w:rPr>
          <w:rStyle w:val="Hyperlink0"/>
        </w:rPr>
        <w:t xml:space="preserve"> que no haya sido subsanado en un plazo de 30 días tras la notificación por escrito de la parte perjudicada, o bien ii) una de las partes se declare insolvente o quepa esperar dentro de lo razonable que se declare insolvente; la parte perjudicada tendrá derecho a resolver el presente </w:t>
      </w:r>
      <w:r>
        <w:rPr>
          <w:rStyle w:val="Hyperlink0"/>
          <w:highlight w:val="yellow"/>
        </w:rPr>
        <w:t>[MdE/Acuerdo]</w:t>
      </w:r>
      <w:r>
        <w:rPr>
          <w:rStyle w:val="Hyperlink0"/>
        </w:rPr>
        <w:t xml:space="preserve"> de manera inmediata.</w:t>
      </w:r>
    </w:p>
    <w:p w14:paraId="5117B7DF" w14:textId="561D1E25" w:rsidR="00E27095" w:rsidRPr="002D2833" w:rsidRDefault="00E27095" w:rsidP="00A4044E">
      <w:pPr>
        <w:pStyle w:val="Textoindependiente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</w:tabs>
        <w:spacing w:line="288" w:lineRule="auto"/>
        <w:rPr>
          <w:rStyle w:val="Hyperlink0"/>
        </w:rPr>
      </w:pPr>
    </w:p>
    <w:p w14:paraId="641E8CC3" w14:textId="2C920A57" w:rsidR="00A4044E" w:rsidRPr="00A4044E" w:rsidRDefault="00A4044E" w:rsidP="00A4044E">
      <w:pPr>
        <w:pStyle w:val="PoromisinAA"/>
        <w:numPr>
          <w:ilvl w:val="0"/>
          <w:numId w:val="25"/>
        </w:numPr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</w:rPr>
        <w:lastRenderedPageBreak/>
        <w:t xml:space="preserve">La Federación Internacional </w:t>
      </w:r>
      <w:r w:rsidRPr="00952485">
        <w:rPr>
          <w:rFonts w:ascii="Times New Roman" w:hAnsi="Times New Roman" w:cs="Times New Roman"/>
          <w:sz w:val="20"/>
        </w:rPr>
        <w:t xml:space="preserve">podrá resolver con efectos inmediatos el presente </w:t>
      </w:r>
      <w:r w:rsidRPr="00952485">
        <w:rPr>
          <w:rStyle w:val="Hyperlink0"/>
          <w:rFonts w:ascii="Times New Roman" w:hAnsi="Times New Roman" w:cs="Times New Roman"/>
          <w:highlight w:val="yellow"/>
        </w:rPr>
        <w:t>[MdE/Acuerdo]</w:t>
      </w:r>
      <w:r w:rsidRPr="00952485">
        <w:rPr>
          <w:rStyle w:val="Hyperlink0"/>
          <w:rFonts w:ascii="Times New Roman" w:hAnsi="Times New Roman" w:cs="Times New Roman"/>
        </w:rPr>
        <w:t xml:space="preserve"> </w:t>
      </w:r>
      <w:r w:rsidRPr="00952485">
        <w:rPr>
          <w:rFonts w:ascii="Times New Roman" w:hAnsi="Times New Roman" w:cs="Times New Roman"/>
          <w:sz w:val="20"/>
        </w:rPr>
        <w:t>en caso de que alguna de las partes haga algo que, en opinión de la Federación Internacional y dentro de lo razonable pueda poner en entredicho o desacreditar de alguna manera a la Federación Internacional</w:t>
      </w:r>
      <w:r>
        <w:rPr>
          <w:rFonts w:ascii="Times New Roman" w:hAnsi="Times New Roman"/>
          <w:sz w:val="20"/>
        </w:rPr>
        <w:t xml:space="preserve">, su nombre, su logotipo o </w:t>
      </w:r>
      <w:r w:rsidR="00952485">
        <w:rPr>
          <w:rFonts w:ascii="Times New Roman" w:hAnsi="Times New Roman"/>
          <w:sz w:val="20"/>
        </w:rPr>
        <w:t xml:space="preserve">a </w:t>
      </w:r>
      <w:r>
        <w:rPr>
          <w:rFonts w:ascii="Times New Roman" w:hAnsi="Times New Roman"/>
          <w:sz w:val="20"/>
        </w:rPr>
        <w:t>cualquier</w:t>
      </w:r>
      <w:r w:rsidR="00952485">
        <w:rPr>
          <w:rFonts w:ascii="Times New Roman" w:hAnsi="Times New Roman"/>
          <w:sz w:val="20"/>
        </w:rPr>
        <w:t>a de los</w:t>
      </w:r>
      <w:r>
        <w:rPr>
          <w:rFonts w:ascii="Times New Roman" w:hAnsi="Times New Roman"/>
          <w:sz w:val="20"/>
        </w:rPr>
        <w:t xml:space="preserve"> componente</w:t>
      </w:r>
      <w:r w:rsidR="00952485"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sz w:val="20"/>
        </w:rPr>
        <w:t xml:space="preserve"> del Movimiento Internacional de la Cruz Roja y de la Media Luna Roja.</w:t>
      </w:r>
    </w:p>
    <w:p w14:paraId="3A15B593" w14:textId="7615DE11" w:rsidR="00E677BF" w:rsidRPr="0066736F" w:rsidRDefault="00E677BF" w:rsidP="001E97BF">
      <w:pPr>
        <w:pStyle w:val="PoromisinAA"/>
        <w:spacing w:line="288" w:lineRule="auto"/>
        <w:jc w:val="both"/>
        <w:rPr>
          <w:rStyle w:val="Ninguno"/>
          <w:rFonts w:ascii="Calibri" w:eastAsia="Calibri" w:hAnsi="Calibri" w:cs="Calibri"/>
          <w:b/>
          <w:bCs/>
          <w:sz w:val="20"/>
          <w:szCs w:val="20"/>
          <w:lang w:val="en-GB"/>
          <w14:textOutline w14:w="0" w14:cap="rnd" w14:cmpd="sng" w14:algn="ctr">
            <w14:noFill/>
            <w14:prstDash w14:val="solid"/>
            <w14:bevel/>
          </w14:textOutline>
        </w:rPr>
      </w:pPr>
    </w:p>
    <w:p w14:paraId="271EC0EA" w14:textId="7E08FE6E" w:rsidR="00E27095" w:rsidRPr="0066736F" w:rsidRDefault="00E27095" w:rsidP="00E27095">
      <w:pPr>
        <w:pStyle w:val="PoromisinAA"/>
        <w:spacing w:line="288" w:lineRule="auto"/>
        <w:jc w:val="both"/>
        <w:rPr>
          <w:rStyle w:val="Ninguno"/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Style w:val="Ninguno"/>
          <w:rFonts w:ascii="Times New Roman" w:hAnsi="Times New Roman"/>
          <w:b/>
          <w:sz w:val="20"/>
        </w:rPr>
        <w:t xml:space="preserve">Responsabilidad jurídica </w:t>
      </w:r>
    </w:p>
    <w:p w14:paraId="61DB93B1" w14:textId="682E5254" w:rsidR="00E27095" w:rsidRPr="00952485" w:rsidRDefault="00E27095" w:rsidP="00E27095">
      <w:pPr>
        <w:pStyle w:val="Sinespaciado"/>
        <w:jc w:val="both"/>
        <w:rPr>
          <w:rFonts w:ascii="Times New Roman" w:hAnsi="Times New Roman" w:cs="Times New Roman"/>
          <w:sz w:val="20"/>
          <w:szCs w:val="20"/>
        </w:rPr>
      </w:pPr>
    </w:p>
    <w:p w14:paraId="3FBDE077" w14:textId="64B77E8B" w:rsidR="00E27095" w:rsidRPr="00952485" w:rsidRDefault="62C755DF" w:rsidP="00E27095">
      <w:pPr>
        <w:pStyle w:val="PoromisinAA"/>
        <w:numPr>
          <w:ilvl w:val="0"/>
          <w:numId w:val="25"/>
        </w:numPr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2485">
        <w:rPr>
          <w:rFonts w:ascii="Times New Roman" w:hAnsi="Times New Roman" w:cs="Times New Roman"/>
          <w:sz w:val="20"/>
        </w:rPr>
        <w:t xml:space="preserve">Cada una de las partes será responsable de los actos u omisiones de sus propios agentes y miembros del personal en el contexto de la ejecución del presente </w:t>
      </w:r>
      <w:r w:rsidRPr="00952485">
        <w:rPr>
          <w:rStyle w:val="Hyperlink0"/>
          <w:rFonts w:ascii="Times New Roman" w:hAnsi="Times New Roman" w:cs="Times New Roman"/>
          <w:highlight w:val="yellow"/>
        </w:rPr>
        <w:t>[MdE/Acuerdo]</w:t>
      </w:r>
      <w:r w:rsidRPr="00952485">
        <w:rPr>
          <w:rFonts w:ascii="Times New Roman" w:hAnsi="Times New Roman" w:cs="Times New Roman"/>
          <w:sz w:val="20"/>
        </w:rPr>
        <w:t xml:space="preserve">. </w:t>
      </w:r>
    </w:p>
    <w:p w14:paraId="7DDAE5FB" w14:textId="059BD21A" w:rsidR="00E27095" w:rsidRPr="00952485" w:rsidRDefault="00E27095">
      <w:pPr>
        <w:pStyle w:val="Cuerpo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88" w:lineRule="auto"/>
        <w:jc w:val="both"/>
        <w:rPr>
          <w:rStyle w:val="Ninguno"/>
          <w:rFonts w:ascii="Times New Roman" w:hAnsi="Times New Roman" w:cs="Times New Roman"/>
          <w:b/>
          <w:bCs/>
          <w:sz w:val="20"/>
          <w:szCs w:val="20"/>
        </w:rPr>
      </w:pPr>
    </w:p>
    <w:p w14:paraId="02E9FDE5" w14:textId="77777777" w:rsidR="006B4C5A" w:rsidRPr="006B4C5A" w:rsidRDefault="006B4C5A">
      <w:pPr>
        <w:pStyle w:val="Textoindependiente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</w:tabs>
        <w:spacing w:line="288" w:lineRule="auto"/>
        <w:rPr>
          <w:rStyle w:val="Ninguno"/>
          <w:b/>
          <w:bCs/>
          <w:i/>
          <w:iCs/>
          <w:sz w:val="20"/>
          <w:szCs w:val="20"/>
          <w:lang w:val="en-GB"/>
        </w:rPr>
      </w:pPr>
    </w:p>
    <w:p w14:paraId="3A7BF078" w14:textId="77777777" w:rsidR="0085451D" w:rsidRDefault="00FB3C0C">
      <w:pPr>
        <w:pStyle w:val="CuerpoA"/>
        <w:spacing w:line="288" w:lineRule="auto"/>
        <w:jc w:val="both"/>
        <w:rPr>
          <w:rStyle w:val="Ninguno"/>
          <w:rFonts w:ascii="Times New Roman" w:eastAsia="Times New Roman" w:hAnsi="Times New Roman" w:cs="Times New Roman"/>
          <w:sz w:val="20"/>
          <w:szCs w:val="20"/>
        </w:rPr>
      </w:pPr>
      <w:r>
        <w:rPr>
          <w:rStyle w:val="Ninguno"/>
          <w:rFonts w:ascii="Times New Roman" w:hAnsi="Times New Roman"/>
          <w:sz w:val="20"/>
        </w:rPr>
        <w:t>Firmado:</w:t>
      </w:r>
    </w:p>
    <w:p w14:paraId="3FC5105F" w14:textId="77777777" w:rsidR="0085451D" w:rsidRDefault="0085451D">
      <w:pPr>
        <w:pStyle w:val="CuerpoA"/>
        <w:spacing w:line="288" w:lineRule="auto"/>
        <w:jc w:val="both"/>
        <w:rPr>
          <w:rStyle w:val="Ninguno"/>
          <w:rFonts w:ascii="Times New Roman" w:eastAsia="Times New Roman" w:hAnsi="Times New Roman" w:cs="Times New Roman"/>
          <w:sz w:val="20"/>
          <w:szCs w:val="20"/>
        </w:rPr>
      </w:pPr>
    </w:p>
    <w:p w14:paraId="0611F21E" w14:textId="77777777" w:rsidR="0085451D" w:rsidRDefault="0085451D">
      <w:pPr>
        <w:pStyle w:val="CuerpoA"/>
        <w:spacing w:line="288" w:lineRule="auto"/>
        <w:jc w:val="both"/>
        <w:rPr>
          <w:rStyle w:val="Ninguno"/>
          <w:rFonts w:ascii="Times New Roman" w:eastAsia="Times New Roman" w:hAnsi="Times New Roman" w:cs="Times New Roman"/>
          <w:sz w:val="20"/>
          <w:szCs w:val="20"/>
        </w:rPr>
      </w:pPr>
    </w:p>
    <w:p w14:paraId="7982280F" w14:textId="77777777" w:rsidR="0085451D" w:rsidRDefault="00FB3C0C">
      <w:pPr>
        <w:pStyle w:val="CuerpoA"/>
        <w:spacing w:line="288" w:lineRule="auto"/>
        <w:jc w:val="both"/>
        <w:rPr>
          <w:rStyle w:val="Ninguno"/>
          <w:rFonts w:ascii="Times New Roman" w:eastAsia="Times New Roman" w:hAnsi="Times New Roman" w:cs="Times New Roman"/>
          <w:sz w:val="20"/>
          <w:szCs w:val="20"/>
        </w:rPr>
      </w:pPr>
      <w:r>
        <w:rPr>
          <w:rStyle w:val="Ninguno"/>
          <w:rFonts w:ascii="Times New Roman" w:hAnsi="Times New Roman"/>
          <w:sz w:val="20"/>
        </w:rPr>
        <w:t xml:space="preserve">__________________________   (lugar y fecha) __________________________  </w:t>
      </w:r>
    </w:p>
    <w:p w14:paraId="1147CC60" w14:textId="6FBB69E2" w:rsidR="0085451D" w:rsidRDefault="00FB3C0C">
      <w:pPr>
        <w:pStyle w:val="CuerpoA"/>
        <w:spacing w:line="288" w:lineRule="auto"/>
        <w:jc w:val="both"/>
        <w:rPr>
          <w:rStyle w:val="Ninguno"/>
          <w:rFonts w:ascii="Times New Roman" w:eastAsia="Times New Roman" w:hAnsi="Times New Roman" w:cs="Times New Roman"/>
          <w:sz w:val="20"/>
          <w:szCs w:val="20"/>
        </w:rPr>
      </w:pPr>
      <w:r>
        <w:rPr>
          <w:rStyle w:val="Ninguno"/>
          <w:rFonts w:ascii="Times New Roman" w:hAnsi="Times New Roman"/>
          <w:sz w:val="20"/>
        </w:rPr>
        <w:t>Nombre</w:t>
      </w:r>
    </w:p>
    <w:p w14:paraId="4F882A6B" w14:textId="012292ED" w:rsidR="0085451D" w:rsidRDefault="00FB3C0C" w:rsidP="00DA191B">
      <w:pPr>
        <w:pStyle w:val="CuerpoA"/>
        <w:spacing w:line="288" w:lineRule="auto"/>
        <w:jc w:val="both"/>
        <w:rPr>
          <w:rStyle w:val="Ninguno"/>
          <w:rFonts w:ascii="Times New Roman" w:eastAsia="Times New Roman" w:hAnsi="Times New Roman" w:cs="Times New Roman"/>
          <w:sz w:val="20"/>
          <w:szCs w:val="20"/>
        </w:rPr>
      </w:pPr>
      <w:r>
        <w:rPr>
          <w:rStyle w:val="Ninguno"/>
          <w:rFonts w:ascii="Times New Roman" w:hAnsi="Times New Roman"/>
          <w:sz w:val="20"/>
          <w:shd w:val="clear" w:color="auto" w:fill="FFFF00"/>
        </w:rPr>
        <w:t>[Gobierno/MdS]</w:t>
      </w:r>
      <w:r>
        <w:rPr>
          <w:rStyle w:val="Ninguno"/>
          <w:rFonts w:ascii="Times New Roman" w:hAnsi="Times New Roman"/>
          <w:sz w:val="20"/>
        </w:rPr>
        <w:t xml:space="preserve"> de </w:t>
      </w:r>
      <w:r>
        <w:rPr>
          <w:rStyle w:val="Ninguno"/>
          <w:rFonts w:ascii="Times New Roman" w:hAnsi="Times New Roman"/>
          <w:sz w:val="20"/>
          <w:shd w:val="clear" w:color="auto" w:fill="FFFF00"/>
        </w:rPr>
        <w:t>[país]</w:t>
      </w:r>
      <w:r>
        <w:rPr>
          <w:rStyle w:val="Ninguno"/>
          <w:rFonts w:ascii="Times New Roman" w:hAnsi="Times New Roman"/>
          <w:sz w:val="20"/>
        </w:rPr>
        <w:t xml:space="preserve"> </w:t>
      </w:r>
    </w:p>
    <w:p w14:paraId="35D01FB1" w14:textId="77777777" w:rsidR="0085451D" w:rsidRDefault="0085451D">
      <w:pPr>
        <w:pStyle w:val="CuerpoA"/>
        <w:spacing w:line="288" w:lineRule="auto"/>
        <w:jc w:val="both"/>
        <w:rPr>
          <w:rStyle w:val="Ninguno"/>
          <w:rFonts w:ascii="Times New Roman" w:eastAsia="Times New Roman" w:hAnsi="Times New Roman" w:cs="Times New Roman"/>
          <w:sz w:val="20"/>
          <w:szCs w:val="20"/>
        </w:rPr>
      </w:pPr>
    </w:p>
    <w:p w14:paraId="56B80719" w14:textId="77777777" w:rsidR="0085451D" w:rsidRDefault="0085451D">
      <w:pPr>
        <w:pStyle w:val="CuerpoA"/>
        <w:spacing w:line="288" w:lineRule="auto"/>
        <w:jc w:val="both"/>
        <w:rPr>
          <w:rStyle w:val="Ninguno"/>
          <w:rFonts w:ascii="Times New Roman" w:eastAsia="Times New Roman" w:hAnsi="Times New Roman" w:cs="Times New Roman"/>
          <w:sz w:val="20"/>
          <w:szCs w:val="20"/>
        </w:rPr>
      </w:pPr>
    </w:p>
    <w:p w14:paraId="6CF52591" w14:textId="77777777" w:rsidR="0085451D" w:rsidRDefault="00FB3C0C">
      <w:pPr>
        <w:pStyle w:val="CuerpoA"/>
        <w:spacing w:line="288" w:lineRule="auto"/>
        <w:jc w:val="both"/>
        <w:rPr>
          <w:rStyle w:val="Ninguno"/>
          <w:rFonts w:ascii="Times New Roman" w:eastAsia="Times New Roman" w:hAnsi="Times New Roman" w:cs="Times New Roman"/>
          <w:sz w:val="20"/>
          <w:szCs w:val="20"/>
        </w:rPr>
      </w:pPr>
      <w:r>
        <w:rPr>
          <w:rStyle w:val="Ninguno"/>
          <w:rFonts w:ascii="Times New Roman" w:hAnsi="Times New Roman"/>
          <w:sz w:val="20"/>
        </w:rPr>
        <w:t xml:space="preserve">__________________________   (lugar y fecha) __________________________  </w:t>
      </w:r>
    </w:p>
    <w:p w14:paraId="13AF2390" w14:textId="2C48AD5B" w:rsidR="0085451D" w:rsidRDefault="00FB3C0C">
      <w:pPr>
        <w:pStyle w:val="CuerpoA"/>
        <w:spacing w:line="288" w:lineRule="auto"/>
        <w:jc w:val="both"/>
        <w:rPr>
          <w:rStyle w:val="Ninguno"/>
          <w:rFonts w:ascii="Times New Roman" w:eastAsia="Times New Roman" w:hAnsi="Times New Roman" w:cs="Times New Roman"/>
          <w:sz w:val="20"/>
          <w:szCs w:val="20"/>
        </w:rPr>
      </w:pPr>
      <w:r>
        <w:rPr>
          <w:rStyle w:val="Ninguno"/>
          <w:rFonts w:ascii="Times New Roman" w:hAnsi="Times New Roman"/>
          <w:sz w:val="20"/>
        </w:rPr>
        <w:t>Nombre</w:t>
      </w:r>
    </w:p>
    <w:p w14:paraId="40F416C4" w14:textId="20FE55FB" w:rsidR="0085451D" w:rsidRDefault="00FB3C0C">
      <w:pPr>
        <w:pStyle w:val="CuerpoA"/>
        <w:spacing w:line="288" w:lineRule="auto"/>
        <w:jc w:val="both"/>
        <w:rPr>
          <w:rStyle w:val="Ninguno"/>
          <w:rFonts w:ascii="Times New Roman" w:hAnsi="Times New Roman"/>
          <w:sz w:val="20"/>
          <w:szCs w:val="20"/>
        </w:rPr>
      </w:pPr>
      <w:r>
        <w:rPr>
          <w:rStyle w:val="Ninguno"/>
          <w:rFonts w:ascii="Times New Roman" w:hAnsi="Times New Roman"/>
          <w:sz w:val="20"/>
          <w:highlight w:val="yellow"/>
          <w:shd w:val="clear" w:color="auto" w:fill="FFFF00"/>
        </w:rPr>
        <w:t>[Sociedad Nacional</w:t>
      </w:r>
      <w:r>
        <w:rPr>
          <w:rStyle w:val="Ninguno"/>
          <w:rFonts w:ascii="Times New Roman" w:hAnsi="Times New Roman"/>
          <w:sz w:val="20"/>
          <w:highlight w:val="yellow"/>
        </w:rPr>
        <w:t xml:space="preserve"> de la Cruz Roja o de la Media Luna Roja]</w:t>
      </w:r>
    </w:p>
    <w:p w14:paraId="6EC475D6" w14:textId="77777777" w:rsidR="00CE3FC2" w:rsidRDefault="00CE3FC2">
      <w:pPr>
        <w:pStyle w:val="CuerpoA"/>
        <w:spacing w:line="288" w:lineRule="auto"/>
        <w:jc w:val="both"/>
        <w:rPr>
          <w:rStyle w:val="Ninguno"/>
          <w:rFonts w:ascii="Times New Roman" w:hAnsi="Times New Roman"/>
          <w:sz w:val="20"/>
          <w:szCs w:val="20"/>
        </w:rPr>
      </w:pPr>
    </w:p>
    <w:p w14:paraId="4C380980" w14:textId="77777777" w:rsidR="00CE3FC2" w:rsidRDefault="00CE3FC2">
      <w:pPr>
        <w:pStyle w:val="CuerpoA"/>
        <w:spacing w:line="288" w:lineRule="auto"/>
        <w:jc w:val="both"/>
        <w:rPr>
          <w:rStyle w:val="Ninguno"/>
          <w:rFonts w:ascii="Times New Roman" w:hAnsi="Times New Roman"/>
          <w:sz w:val="20"/>
          <w:szCs w:val="20"/>
        </w:rPr>
      </w:pPr>
    </w:p>
    <w:p w14:paraId="751CEE50" w14:textId="77777777" w:rsidR="00CE3FC2" w:rsidRPr="00C810AA" w:rsidRDefault="00CE3FC2" w:rsidP="00CE3FC2">
      <w:pPr>
        <w:pStyle w:val="CuerpoA"/>
        <w:spacing w:line="288" w:lineRule="auto"/>
        <w:jc w:val="both"/>
        <w:rPr>
          <w:rStyle w:val="Ninguno"/>
          <w:rFonts w:ascii="Times New Roman" w:eastAsia="Times New Roman" w:hAnsi="Times New Roman" w:cs="Times New Roman"/>
          <w:sz w:val="20"/>
          <w:szCs w:val="20"/>
        </w:rPr>
      </w:pPr>
      <w:r>
        <w:rPr>
          <w:rStyle w:val="Ninguno"/>
          <w:rFonts w:ascii="Times New Roman" w:hAnsi="Times New Roman"/>
          <w:sz w:val="20"/>
        </w:rPr>
        <w:t xml:space="preserve">__________________________   (lugar y fecha) __________________________  </w:t>
      </w:r>
    </w:p>
    <w:p w14:paraId="71EF5C56" w14:textId="77777777" w:rsidR="00CE3FC2" w:rsidRPr="00C810AA" w:rsidRDefault="00CE3FC2" w:rsidP="00CE3FC2">
      <w:pPr>
        <w:pStyle w:val="CuerpoA"/>
        <w:spacing w:line="288" w:lineRule="auto"/>
        <w:jc w:val="both"/>
        <w:rPr>
          <w:rStyle w:val="Ninguno"/>
          <w:rFonts w:ascii="Times New Roman" w:eastAsia="Times New Roman" w:hAnsi="Times New Roman" w:cs="Times New Roman"/>
          <w:sz w:val="20"/>
          <w:szCs w:val="20"/>
        </w:rPr>
      </w:pPr>
      <w:r>
        <w:rPr>
          <w:rStyle w:val="Ninguno"/>
          <w:rFonts w:ascii="Times New Roman" w:hAnsi="Times New Roman"/>
          <w:sz w:val="20"/>
        </w:rPr>
        <w:t>Nombre</w:t>
      </w:r>
    </w:p>
    <w:p w14:paraId="248E2377" w14:textId="492E1AA8" w:rsidR="00CE3FC2" w:rsidRPr="00183EF6" w:rsidRDefault="00CE3FC2" w:rsidP="00CE3FC2">
      <w:pPr>
        <w:pStyle w:val="CuerpoA"/>
        <w:spacing w:line="288" w:lineRule="auto"/>
        <w:jc w:val="both"/>
        <w:rPr>
          <w:rStyle w:val="Ninguno"/>
          <w:rFonts w:ascii="Times New Roman" w:eastAsia="Times New Roman" w:hAnsi="Times New Roman" w:cs="Times New Roman"/>
          <w:sz w:val="20"/>
          <w:szCs w:val="20"/>
        </w:rPr>
      </w:pPr>
      <w:r>
        <w:rPr>
          <w:rStyle w:val="Ninguno"/>
          <w:rFonts w:ascii="Times New Roman" w:hAnsi="Times New Roman"/>
          <w:sz w:val="20"/>
        </w:rPr>
        <w:t>Federación Internacional de Sociedades de la Cruz Roja y de la Media Luna Roja</w:t>
      </w:r>
    </w:p>
    <w:p w14:paraId="6F1A33AB" w14:textId="77777777" w:rsidR="0085451D" w:rsidRDefault="0085451D">
      <w:pPr>
        <w:pStyle w:val="CuerpoA"/>
        <w:spacing w:line="288" w:lineRule="auto"/>
        <w:jc w:val="both"/>
        <w:rPr>
          <w:rStyle w:val="Ninguno"/>
          <w:rFonts w:ascii="Times New Roman" w:eastAsia="Times New Roman" w:hAnsi="Times New Roman" w:cs="Times New Roman"/>
          <w:sz w:val="20"/>
          <w:szCs w:val="20"/>
        </w:rPr>
      </w:pPr>
    </w:p>
    <w:p w14:paraId="5B3D187C" w14:textId="77777777" w:rsidR="0085451D" w:rsidRDefault="0085451D">
      <w:pPr>
        <w:pStyle w:val="CuerpoA"/>
        <w:spacing w:line="288" w:lineRule="auto"/>
        <w:jc w:val="both"/>
        <w:rPr>
          <w:rStyle w:val="Ninguno"/>
          <w:rFonts w:ascii="Times New Roman" w:eastAsia="Times New Roman" w:hAnsi="Times New Roman" w:cs="Times New Roman"/>
          <w:sz w:val="20"/>
          <w:szCs w:val="20"/>
        </w:rPr>
      </w:pPr>
    </w:p>
    <w:p w14:paraId="3E8020A7" w14:textId="77777777" w:rsidR="008744C1" w:rsidRDefault="008744C1" w:rsidP="0087133B">
      <w:pPr>
        <w:pStyle w:val="CuerpoA"/>
        <w:spacing w:line="288" w:lineRule="auto"/>
        <w:jc w:val="both"/>
        <w:rPr>
          <w:rStyle w:val="Ninguno"/>
          <w:rFonts w:eastAsia="Times New Roman"/>
          <w:sz w:val="20"/>
          <w:szCs w:val="20"/>
        </w:rPr>
        <w:sectPr w:rsidR="008744C1" w:rsidSect="000F1CB8">
          <w:headerReference w:type="default" r:id="rId11"/>
          <w:footerReference w:type="even" r:id="rId12"/>
          <w:footerReference w:type="default" r:id="rId13"/>
          <w:footerReference w:type="first" r:id="rId14"/>
          <w:pgSz w:w="11900" w:h="16840"/>
          <w:pgMar w:top="1418" w:right="1127" w:bottom="1276" w:left="2127" w:header="708" w:footer="708" w:gutter="0"/>
          <w:cols w:space="720"/>
        </w:sectPr>
      </w:pPr>
    </w:p>
    <w:p w14:paraId="245E488F" w14:textId="1D249D19" w:rsidR="00E71D10" w:rsidRDefault="00847994" w:rsidP="0087133B">
      <w:pPr>
        <w:pStyle w:val="CuerpoA"/>
        <w:spacing w:line="288" w:lineRule="auto"/>
        <w:jc w:val="both"/>
        <w:rPr>
          <w:rStyle w:val="Ninguno"/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>
        <w:rPr>
          <w:rStyle w:val="Ninguno"/>
          <w:rFonts w:ascii="Times New Roman" w:hAnsi="Times New Roman"/>
          <w:b/>
          <w:sz w:val="20"/>
          <w:highlight w:val="yellow"/>
          <w:u w:val="single"/>
        </w:rPr>
        <w:lastRenderedPageBreak/>
        <w:t>CLÁUSULAS ADICIONALES SOBRE FACILIDADES SANITARIAS Y JURÍDICAS PARA CONSIDERACIÓN</w:t>
      </w:r>
    </w:p>
    <w:p w14:paraId="1D8C9867" w14:textId="77777777" w:rsidR="004A71BD" w:rsidRDefault="004A71BD" w:rsidP="0087133B">
      <w:pPr>
        <w:pStyle w:val="CuerpoA"/>
        <w:spacing w:line="288" w:lineRule="auto"/>
        <w:jc w:val="both"/>
        <w:rPr>
          <w:rStyle w:val="Ninguno"/>
          <w:rFonts w:ascii="Times New Roman" w:eastAsia="Times New Roman" w:hAnsi="Times New Roman" w:cs="Times New Roman"/>
          <w:b/>
          <w:bCs/>
          <w:i/>
          <w:iCs/>
          <w:sz w:val="20"/>
          <w:szCs w:val="20"/>
          <w:highlight w:val="yellow"/>
          <w:u w:val="single"/>
        </w:rPr>
      </w:pPr>
    </w:p>
    <w:p w14:paraId="6F1D0A25" w14:textId="0B502AF4" w:rsidR="00141C22" w:rsidRPr="004A71BD" w:rsidRDefault="00141C22" w:rsidP="0087133B">
      <w:pPr>
        <w:pStyle w:val="CuerpoA"/>
        <w:spacing w:line="288" w:lineRule="auto"/>
        <w:jc w:val="both"/>
        <w:rPr>
          <w:rStyle w:val="Ninguno"/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</w:pPr>
      <w:r>
        <w:rPr>
          <w:rStyle w:val="Ninguno"/>
          <w:rFonts w:ascii="Times New Roman" w:hAnsi="Times New Roman"/>
          <w:b/>
          <w:i/>
          <w:sz w:val="20"/>
          <w:highlight w:val="yellow"/>
          <w:u w:val="single"/>
        </w:rPr>
        <w:t>[Nota: Estas cláusulas las deberán revisar los redactores. Las disposiciones pertinentes se seleccionarán e incorporarán a la sección 23 según proceda, tras lo cual se deberá eliminar esta página.]</w:t>
      </w:r>
    </w:p>
    <w:p w14:paraId="73690C7E" w14:textId="77777777" w:rsidR="00E71D10" w:rsidRPr="00F1526E" w:rsidRDefault="00E71D10" w:rsidP="0087133B">
      <w:pPr>
        <w:pStyle w:val="CuerpoA"/>
        <w:spacing w:line="288" w:lineRule="auto"/>
        <w:jc w:val="both"/>
        <w:rPr>
          <w:rStyle w:val="Ninguno"/>
          <w:rFonts w:ascii="Times New Roman" w:eastAsia="Times New Roman" w:hAnsi="Times New Roman" w:cs="Times New Roman"/>
          <w:sz w:val="20"/>
          <w:szCs w:val="20"/>
        </w:rPr>
      </w:pPr>
    </w:p>
    <w:p w14:paraId="4D7C6062" w14:textId="34B55E4A" w:rsidR="0026655A" w:rsidRPr="00F1526E" w:rsidRDefault="0026655A" w:rsidP="0026655A">
      <w:pPr>
        <w:pStyle w:val="CuerpoA"/>
        <w:spacing w:line="288" w:lineRule="auto"/>
        <w:jc w:val="both"/>
        <w:rPr>
          <w:rStyle w:val="Ninguno"/>
          <w:rFonts w:ascii="Times New Roman" w:eastAsia="Times New Roman" w:hAnsi="Times New Roman" w:cs="Times New Roman"/>
          <w:sz w:val="20"/>
          <w:szCs w:val="20"/>
          <w:highlight w:val="yellow"/>
        </w:rPr>
      </w:pPr>
      <w:r>
        <w:rPr>
          <w:rStyle w:val="Ninguno"/>
          <w:rFonts w:ascii="Times New Roman" w:hAnsi="Times New Roman"/>
          <w:sz w:val="20"/>
        </w:rPr>
        <w:tab/>
      </w:r>
      <w:r>
        <w:rPr>
          <w:rStyle w:val="Ninguno"/>
          <w:rFonts w:ascii="Times New Roman" w:hAnsi="Times New Roman"/>
          <w:sz w:val="20"/>
          <w:highlight w:val="yellow"/>
        </w:rPr>
        <w:t>El M</w:t>
      </w:r>
      <w:r w:rsidR="00952485">
        <w:rPr>
          <w:rStyle w:val="Ninguno"/>
          <w:rFonts w:ascii="Times New Roman" w:hAnsi="Times New Roman"/>
          <w:sz w:val="20"/>
          <w:highlight w:val="yellow"/>
        </w:rPr>
        <w:t>inisterio de Sanidad</w:t>
      </w:r>
      <w:r>
        <w:rPr>
          <w:rStyle w:val="Ninguno"/>
          <w:rFonts w:ascii="Times New Roman" w:hAnsi="Times New Roman"/>
          <w:sz w:val="20"/>
          <w:highlight w:val="yellow"/>
        </w:rPr>
        <w:t xml:space="preserve"> deberá facilitar en la máxima medida posible las actividades humanitarias de la [Sociedad de la Cruz Roja o de la Media Luna Roja de [país]]. En particular, el </w:t>
      </w:r>
      <w:r w:rsidR="00952485">
        <w:rPr>
          <w:rStyle w:val="Ninguno"/>
          <w:rFonts w:ascii="Times New Roman" w:hAnsi="Times New Roman"/>
          <w:sz w:val="20"/>
          <w:highlight w:val="yellow"/>
        </w:rPr>
        <w:t>Ministerio de Sanidad</w:t>
      </w:r>
      <w:r>
        <w:rPr>
          <w:rStyle w:val="Ninguno"/>
          <w:rFonts w:ascii="Times New Roman" w:hAnsi="Times New Roman"/>
          <w:sz w:val="20"/>
          <w:highlight w:val="yellow"/>
        </w:rPr>
        <w:t xml:space="preserve"> proporcionará o posibilitará las siguientes facilidades:  </w:t>
      </w:r>
    </w:p>
    <w:p w14:paraId="378A7CB3" w14:textId="77777777" w:rsidR="0026655A" w:rsidRPr="00F1526E" w:rsidRDefault="0026655A" w:rsidP="0026655A">
      <w:pPr>
        <w:pStyle w:val="CuerpoA"/>
        <w:spacing w:line="288" w:lineRule="auto"/>
        <w:jc w:val="both"/>
        <w:rPr>
          <w:rStyle w:val="Ninguno"/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14:paraId="56DEA47C" w14:textId="77777777" w:rsidR="0026655A" w:rsidRPr="00F1526E" w:rsidRDefault="0026655A" w:rsidP="0026655A">
      <w:pPr>
        <w:pStyle w:val="CuerpoA"/>
        <w:spacing w:line="288" w:lineRule="auto"/>
        <w:jc w:val="both"/>
        <w:rPr>
          <w:rStyle w:val="Ninguno"/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14:paraId="120116EC" w14:textId="0CEF80E4" w:rsidR="0026655A" w:rsidRPr="00F1526E" w:rsidRDefault="0026655A" w:rsidP="0026655A">
      <w:pPr>
        <w:pStyle w:val="CuerpoA"/>
        <w:spacing w:line="288" w:lineRule="auto"/>
        <w:jc w:val="both"/>
        <w:rPr>
          <w:rStyle w:val="Ninguno"/>
          <w:rFonts w:ascii="Times New Roman" w:eastAsia="Times New Roman" w:hAnsi="Times New Roman" w:cs="Times New Roman"/>
          <w:sz w:val="20"/>
          <w:szCs w:val="20"/>
          <w:highlight w:val="yellow"/>
        </w:rPr>
      </w:pPr>
      <w:r>
        <w:rPr>
          <w:rStyle w:val="Ninguno"/>
          <w:rFonts w:ascii="Times New Roman" w:hAnsi="Times New Roman"/>
          <w:sz w:val="20"/>
          <w:highlight w:val="yellow"/>
        </w:rPr>
        <w:t>a.</w:t>
      </w:r>
      <w:r>
        <w:rPr>
          <w:rStyle w:val="Ninguno"/>
          <w:rFonts w:ascii="Times New Roman" w:hAnsi="Times New Roman"/>
          <w:sz w:val="20"/>
          <w:highlight w:val="yellow"/>
        </w:rPr>
        <w:tab/>
        <w:t xml:space="preserve">Libertad de movimiento y acceso: </w:t>
      </w:r>
    </w:p>
    <w:p w14:paraId="66BAFBF6" w14:textId="77777777" w:rsidR="0026655A" w:rsidRPr="00F1526E" w:rsidRDefault="0026655A" w:rsidP="0026655A">
      <w:pPr>
        <w:pStyle w:val="CuerpoA"/>
        <w:spacing w:line="288" w:lineRule="auto"/>
        <w:jc w:val="both"/>
        <w:rPr>
          <w:rStyle w:val="Ninguno"/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14:paraId="4ED910C8" w14:textId="6A75B251" w:rsidR="0026655A" w:rsidRPr="00F1526E" w:rsidRDefault="00952485" w:rsidP="000E4FAF">
      <w:pPr>
        <w:pStyle w:val="CuerpoA"/>
        <w:numPr>
          <w:ilvl w:val="0"/>
          <w:numId w:val="31"/>
        </w:numPr>
        <w:spacing w:line="288" w:lineRule="auto"/>
        <w:jc w:val="both"/>
        <w:rPr>
          <w:rStyle w:val="Ninguno"/>
          <w:rFonts w:ascii="Times New Roman" w:eastAsia="Times New Roman" w:hAnsi="Times New Roman" w:cs="Times New Roman"/>
          <w:sz w:val="20"/>
          <w:szCs w:val="20"/>
          <w:highlight w:val="yellow"/>
        </w:rPr>
      </w:pPr>
      <w:r>
        <w:rPr>
          <w:rStyle w:val="Ninguno"/>
          <w:rFonts w:ascii="Times New Roman" w:hAnsi="Times New Roman"/>
          <w:sz w:val="20"/>
          <w:highlight w:val="yellow"/>
        </w:rPr>
        <w:t>A</w:t>
      </w:r>
      <w:r w:rsidR="0026655A">
        <w:rPr>
          <w:rStyle w:val="Ninguno"/>
          <w:rFonts w:ascii="Times New Roman" w:hAnsi="Times New Roman"/>
          <w:sz w:val="20"/>
          <w:highlight w:val="yellow"/>
        </w:rPr>
        <w:t>cceso a instalaciones como oficinas y almacenes logísticos, así como a puertos, aeropuertos, oficinas gubernamentales, hospitales, centros de pruebas, clínicas de campaña y otros servicios e infraestructuras fundamentales.</w:t>
      </w:r>
    </w:p>
    <w:p w14:paraId="32955122" w14:textId="77777777" w:rsidR="000E4FAF" w:rsidRPr="00F1526E" w:rsidRDefault="000E4FAF" w:rsidP="000E4FAF">
      <w:pPr>
        <w:pStyle w:val="CuerpoA"/>
        <w:spacing w:line="288" w:lineRule="auto"/>
        <w:ind w:left="720"/>
        <w:jc w:val="both"/>
        <w:rPr>
          <w:rStyle w:val="Ninguno"/>
          <w:rFonts w:ascii="Times New Roman" w:eastAsia="Times New Roman" w:hAnsi="Times New Roman" w:cs="Times New Roman"/>
          <w:sz w:val="20"/>
          <w:szCs w:val="20"/>
        </w:rPr>
      </w:pPr>
    </w:p>
    <w:p w14:paraId="4B68C858" w14:textId="66CBF3B4" w:rsidR="00BE67D7" w:rsidRPr="00F1526E" w:rsidRDefault="00D206C4" w:rsidP="00D206C4">
      <w:pPr>
        <w:pStyle w:val="CuerpoA"/>
        <w:spacing w:line="288" w:lineRule="auto"/>
        <w:jc w:val="both"/>
        <w:rPr>
          <w:rStyle w:val="Ninguno"/>
          <w:rFonts w:ascii="Times New Roman" w:eastAsia="Times New Roman" w:hAnsi="Times New Roman" w:cs="Times New Roman"/>
          <w:sz w:val="20"/>
          <w:szCs w:val="20"/>
          <w:highlight w:val="yellow"/>
        </w:rPr>
      </w:pPr>
      <w:r>
        <w:rPr>
          <w:rStyle w:val="Ninguno"/>
          <w:rFonts w:ascii="Times New Roman" w:hAnsi="Times New Roman"/>
          <w:sz w:val="20"/>
          <w:highlight w:val="yellow"/>
        </w:rPr>
        <w:t xml:space="preserve">b. </w:t>
      </w:r>
      <w:r>
        <w:rPr>
          <w:rStyle w:val="Ninguno"/>
          <w:rFonts w:ascii="Times New Roman" w:hAnsi="Times New Roman"/>
          <w:sz w:val="20"/>
          <w:highlight w:val="yellow"/>
        </w:rPr>
        <w:tab/>
        <w:t xml:space="preserve">Personal y voluntarios: </w:t>
      </w:r>
    </w:p>
    <w:p w14:paraId="1D868387" w14:textId="77777777" w:rsidR="00DD1F53" w:rsidRPr="00F1526E" w:rsidRDefault="00DD1F53" w:rsidP="00D206C4">
      <w:pPr>
        <w:pStyle w:val="CuerpoA"/>
        <w:spacing w:line="288" w:lineRule="auto"/>
        <w:jc w:val="both"/>
        <w:rPr>
          <w:rStyle w:val="Ninguno"/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14:paraId="719FDE59" w14:textId="4046C71C" w:rsidR="0026655A" w:rsidRPr="00F1526E" w:rsidRDefault="0026655A" w:rsidP="00BE67D7">
      <w:pPr>
        <w:pStyle w:val="CuerpoA"/>
        <w:numPr>
          <w:ilvl w:val="0"/>
          <w:numId w:val="31"/>
        </w:numPr>
        <w:spacing w:line="288" w:lineRule="auto"/>
        <w:jc w:val="both"/>
        <w:rPr>
          <w:rStyle w:val="Ninguno"/>
          <w:rFonts w:ascii="Times New Roman" w:eastAsia="Times New Roman" w:hAnsi="Times New Roman" w:cs="Times New Roman"/>
          <w:sz w:val="20"/>
          <w:szCs w:val="20"/>
          <w:highlight w:val="yellow"/>
        </w:rPr>
      </w:pPr>
      <w:r>
        <w:rPr>
          <w:rStyle w:val="Ninguno"/>
          <w:rFonts w:ascii="Times New Roman" w:hAnsi="Times New Roman"/>
          <w:sz w:val="20"/>
          <w:highlight w:val="yellow"/>
        </w:rPr>
        <w:t xml:space="preserve">Conceder una exención tributaria sobre cualquier compensación monetaria recibida por los voluntarios de la [Sociedad de la Cruz Roja o de la Media Luna Roja de [país]] por el desempeño de su función. </w:t>
      </w:r>
    </w:p>
    <w:p w14:paraId="7AF1BA10" w14:textId="73E3A632" w:rsidR="00532CC8" w:rsidRPr="00F1526E" w:rsidRDefault="00532CC8" w:rsidP="00BE67D7">
      <w:pPr>
        <w:pStyle w:val="CuerpoA"/>
        <w:numPr>
          <w:ilvl w:val="0"/>
          <w:numId w:val="31"/>
        </w:numPr>
        <w:spacing w:line="288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  <w:r>
        <w:rPr>
          <w:rStyle w:val="Ninguno"/>
          <w:rFonts w:ascii="Times New Roman" w:hAnsi="Times New Roman"/>
          <w:sz w:val="20"/>
          <w:highlight w:val="yellow"/>
        </w:rPr>
        <w:t xml:space="preserve">Agilizar </w:t>
      </w:r>
      <w:r>
        <w:rPr>
          <w:rFonts w:ascii="Times New Roman" w:hAnsi="Times New Roman"/>
          <w:color w:val="242424"/>
          <w:sz w:val="20"/>
          <w:highlight w:val="yellow"/>
          <w:shd w:val="clear" w:color="auto" w:fill="FFFFFF"/>
        </w:rPr>
        <w:t>los procedimientos de reconocimiento de las cualificaciones del personal y los voluntarios de la Cruz Roja o la Media Luna Roja a lo largo y ancho de las fronteras nacionales y subnacionales.</w:t>
      </w:r>
    </w:p>
    <w:p w14:paraId="5D7BC455" w14:textId="77777777" w:rsidR="008C54A2" w:rsidRPr="00F1526E" w:rsidRDefault="008C54A2" w:rsidP="008C54A2">
      <w:pPr>
        <w:pStyle w:val="CuerpoA"/>
        <w:spacing w:line="288" w:lineRule="auto"/>
        <w:ind w:left="720"/>
        <w:jc w:val="both"/>
        <w:rPr>
          <w:rStyle w:val="Ninguno"/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14:paraId="1D21E2B0" w14:textId="77777777" w:rsidR="0026655A" w:rsidRPr="00F1526E" w:rsidRDefault="0026655A" w:rsidP="0026655A">
      <w:pPr>
        <w:pStyle w:val="CuerpoA"/>
        <w:spacing w:line="288" w:lineRule="auto"/>
        <w:jc w:val="both"/>
        <w:rPr>
          <w:rStyle w:val="Ninguno"/>
          <w:rFonts w:ascii="Times New Roman" w:eastAsia="Times New Roman" w:hAnsi="Times New Roman" w:cs="Times New Roman"/>
          <w:sz w:val="20"/>
          <w:szCs w:val="20"/>
          <w:highlight w:val="yellow"/>
        </w:rPr>
      </w:pPr>
      <w:r>
        <w:rPr>
          <w:rStyle w:val="Ninguno"/>
          <w:rFonts w:ascii="Times New Roman" w:hAnsi="Times New Roman"/>
          <w:sz w:val="20"/>
          <w:highlight w:val="yellow"/>
        </w:rPr>
        <w:t>c.</w:t>
      </w:r>
      <w:r>
        <w:rPr>
          <w:rStyle w:val="Ninguno"/>
          <w:rFonts w:ascii="Times New Roman" w:hAnsi="Times New Roman"/>
          <w:sz w:val="20"/>
          <w:highlight w:val="yellow"/>
        </w:rPr>
        <w:tab/>
        <w:t xml:space="preserve">Exención tributaria e ingreso de fondos en el país: </w:t>
      </w:r>
    </w:p>
    <w:p w14:paraId="38023236" w14:textId="452CA426" w:rsidR="0026655A" w:rsidRPr="00F1526E" w:rsidRDefault="0026655A" w:rsidP="0026655A">
      <w:pPr>
        <w:pStyle w:val="CuerpoA"/>
        <w:spacing w:line="288" w:lineRule="auto"/>
        <w:jc w:val="both"/>
        <w:rPr>
          <w:rStyle w:val="Ninguno"/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14:paraId="474D04E7" w14:textId="76515669" w:rsidR="0026655A" w:rsidRPr="00F1526E" w:rsidRDefault="0026655A" w:rsidP="00BE67D7">
      <w:pPr>
        <w:pStyle w:val="CuerpoA"/>
        <w:numPr>
          <w:ilvl w:val="0"/>
          <w:numId w:val="31"/>
        </w:numPr>
        <w:spacing w:line="288" w:lineRule="auto"/>
        <w:jc w:val="both"/>
        <w:rPr>
          <w:rStyle w:val="Ninguno"/>
          <w:rFonts w:ascii="Times New Roman" w:eastAsia="Times New Roman" w:hAnsi="Times New Roman" w:cs="Times New Roman"/>
          <w:sz w:val="20"/>
          <w:szCs w:val="20"/>
          <w:highlight w:val="yellow"/>
        </w:rPr>
      </w:pPr>
      <w:r>
        <w:rPr>
          <w:rStyle w:val="Ninguno"/>
          <w:rFonts w:ascii="Times New Roman" w:hAnsi="Times New Roman"/>
          <w:sz w:val="20"/>
          <w:highlight w:val="yellow"/>
        </w:rPr>
        <w:t xml:space="preserve">Facilitar y suprimir los límites para la entrada de las divisas y los fondos necesarios para las actividades de preparación e intervención de la [Sociedad de la Cruz Roja o de la Media Luna Roja de [país]], lo que incluye cualquier límite o restricción sobre las transferencias humanitarias de efectivo y los programas de cupones canjeables.   </w:t>
      </w:r>
    </w:p>
    <w:p w14:paraId="352251BA" w14:textId="77777777" w:rsidR="00DD1F53" w:rsidRPr="00F1526E" w:rsidRDefault="00DD1F53" w:rsidP="00DD1F53">
      <w:pPr>
        <w:pStyle w:val="CuerpoA"/>
        <w:spacing w:line="288" w:lineRule="auto"/>
        <w:ind w:left="720"/>
        <w:jc w:val="both"/>
        <w:rPr>
          <w:rStyle w:val="Ninguno"/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14:paraId="70C1F01A" w14:textId="77777777" w:rsidR="0026655A" w:rsidRPr="00F1526E" w:rsidRDefault="0026655A" w:rsidP="0026655A">
      <w:pPr>
        <w:pStyle w:val="CuerpoA"/>
        <w:spacing w:line="288" w:lineRule="auto"/>
        <w:jc w:val="both"/>
        <w:rPr>
          <w:rStyle w:val="Ninguno"/>
          <w:rFonts w:ascii="Times New Roman" w:eastAsia="Times New Roman" w:hAnsi="Times New Roman" w:cs="Times New Roman"/>
          <w:sz w:val="20"/>
          <w:szCs w:val="20"/>
          <w:highlight w:val="yellow"/>
        </w:rPr>
      </w:pPr>
      <w:r>
        <w:rPr>
          <w:rStyle w:val="Ninguno"/>
          <w:rFonts w:ascii="Times New Roman" w:hAnsi="Times New Roman"/>
          <w:sz w:val="20"/>
          <w:highlight w:val="yellow"/>
        </w:rPr>
        <w:t>d.</w:t>
      </w:r>
      <w:r>
        <w:rPr>
          <w:rStyle w:val="Ninguno"/>
          <w:rFonts w:ascii="Times New Roman" w:hAnsi="Times New Roman"/>
          <w:sz w:val="20"/>
          <w:highlight w:val="yellow"/>
        </w:rPr>
        <w:tab/>
        <w:t xml:space="preserve">Facilitación de trámites aduaneros: </w:t>
      </w:r>
    </w:p>
    <w:p w14:paraId="5B24FBA5" w14:textId="14B77029" w:rsidR="0026655A" w:rsidRPr="00F1526E" w:rsidRDefault="0026655A" w:rsidP="0026655A">
      <w:pPr>
        <w:pStyle w:val="CuerpoA"/>
        <w:spacing w:line="288" w:lineRule="auto"/>
        <w:jc w:val="both"/>
        <w:rPr>
          <w:rStyle w:val="Ninguno"/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14:paraId="34D6DFDB" w14:textId="296CE0CC" w:rsidR="0026655A" w:rsidRPr="00F1526E" w:rsidRDefault="0026655A" w:rsidP="009D1F81">
      <w:pPr>
        <w:pStyle w:val="CuerpoA"/>
        <w:numPr>
          <w:ilvl w:val="0"/>
          <w:numId w:val="31"/>
        </w:numPr>
        <w:spacing w:line="288" w:lineRule="auto"/>
        <w:jc w:val="both"/>
        <w:rPr>
          <w:rStyle w:val="Ninguno"/>
          <w:rFonts w:ascii="Times New Roman" w:eastAsia="Times New Roman" w:hAnsi="Times New Roman" w:cs="Times New Roman"/>
          <w:sz w:val="20"/>
          <w:szCs w:val="20"/>
          <w:highlight w:val="yellow"/>
        </w:rPr>
      </w:pPr>
      <w:r>
        <w:rPr>
          <w:rStyle w:val="Ninguno"/>
          <w:rFonts w:ascii="Times New Roman" w:hAnsi="Times New Roman"/>
          <w:sz w:val="20"/>
          <w:highlight w:val="yellow"/>
        </w:rPr>
        <w:t>Suprimir las restricciones y limitaciones sobre envíos de socorro inicial y ayuda a la recuperación importados por la [Sociedad de la Cruz Roja o de la Media Luna Roja de [país]] o en su nombre.</w:t>
      </w:r>
    </w:p>
    <w:p w14:paraId="32569227" w14:textId="27E51A86" w:rsidR="0026655A" w:rsidRPr="00F1526E" w:rsidRDefault="0026655A" w:rsidP="0008754B">
      <w:pPr>
        <w:pStyle w:val="CuerpoA"/>
        <w:numPr>
          <w:ilvl w:val="0"/>
          <w:numId w:val="31"/>
        </w:numPr>
        <w:spacing w:line="288" w:lineRule="auto"/>
        <w:jc w:val="both"/>
        <w:rPr>
          <w:rStyle w:val="Ninguno"/>
          <w:rFonts w:ascii="Times New Roman" w:eastAsia="Times New Roman" w:hAnsi="Times New Roman" w:cs="Times New Roman"/>
          <w:sz w:val="20"/>
          <w:szCs w:val="20"/>
          <w:highlight w:val="yellow"/>
        </w:rPr>
      </w:pPr>
      <w:r>
        <w:rPr>
          <w:rStyle w:val="Ninguno"/>
          <w:rFonts w:ascii="Times New Roman" w:hAnsi="Times New Roman"/>
          <w:sz w:val="20"/>
          <w:highlight w:val="yellow"/>
        </w:rPr>
        <w:t>Facilitar la importación, la exportación y el transbordo de envíos iniciales de socorro y recuperación, siempre que se ajusten a la legislación pertinente de [país], a las normas internacionales</w:t>
      </w:r>
      <w:r w:rsidR="00952485">
        <w:rPr>
          <w:rStyle w:val="Ninguno"/>
          <w:rFonts w:ascii="Times New Roman" w:hAnsi="Times New Roman"/>
          <w:sz w:val="20"/>
          <w:highlight w:val="yellow"/>
        </w:rPr>
        <w:t xml:space="preserve"> mínimas</w:t>
      </w:r>
      <w:r>
        <w:rPr>
          <w:rStyle w:val="Ninguno"/>
          <w:rFonts w:ascii="Times New Roman" w:hAnsi="Times New Roman"/>
          <w:sz w:val="20"/>
          <w:highlight w:val="yellow"/>
        </w:rPr>
        <w:t xml:space="preserve"> aplicables o a las normas nacionales.</w:t>
      </w:r>
    </w:p>
    <w:p w14:paraId="3E31A17C" w14:textId="77777777" w:rsidR="0026655A" w:rsidRPr="00F1526E" w:rsidRDefault="0026655A" w:rsidP="0026655A">
      <w:pPr>
        <w:pStyle w:val="CuerpoA"/>
        <w:spacing w:line="288" w:lineRule="auto"/>
        <w:jc w:val="both"/>
        <w:rPr>
          <w:rStyle w:val="Ninguno"/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14:paraId="24432CEA" w14:textId="0DB4B53F" w:rsidR="00A5496F" w:rsidRPr="00F1526E" w:rsidRDefault="0026655A" w:rsidP="00DD1F53">
      <w:pPr>
        <w:pStyle w:val="CuerpoA"/>
        <w:numPr>
          <w:ilvl w:val="0"/>
          <w:numId w:val="7"/>
        </w:numPr>
        <w:spacing w:line="288" w:lineRule="auto"/>
        <w:jc w:val="both"/>
        <w:rPr>
          <w:rStyle w:val="Ninguno"/>
          <w:rFonts w:ascii="Times New Roman" w:eastAsia="Times New Roman" w:hAnsi="Times New Roman" w:cs="Times New Roman"/>
          <w:sz w:val="20"/>
          <w:szCs w:val="20"/>
          <w:highlight w:val="yellow"/>
        </w:rPr>
      </w:pPr>
      <w:r>
        <w:rPr>
          <w:rStyle w:val="Ninguno"/>
          <w:rFonts w:ascii="Times New Roman" w:hAnsi="Times New Roman"/>
          <w:sz w:val="20"/>
          <w:highlight w:val="yellow"/>
        </w:rPr>
        <w:t xml:space="preserve">Registro y licencias: </w:t>
      </w:r>
    </w:p>
    <w:p w14:paraId="1F80E09D" w14:textId="77777777" w:rsidR="00DD1F53" w:rsidRPr="00F1526E" w:rsidRDefault="00DD1F53" w:rsidP="00DD1F53">
      <w:pPr>
        <w:pStyle w:val="CuerpoA"/>
        <w:spacing w:line="288" w:lineRule="auto"/>
        <w:ind w:left="360"/>
        <w:jc w:val="both"/>
        <w:rPr>
          <w:rStyle w:val="Ninguno"/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14:paraId="34CE3727" w14:textId="1B373E5B" w:rsidR="0026655A" w:rsidRPr="00F1526E" w:rsidRDefault="0026655A" w:rsidP="00A5496F">
      <w:pPr>
        <w:pStyle w:val="CuerpoA"/>
        <w:numPr>
          <w:ilvl w:val="0"/>
          <w:numId w:val="32"/>
        </w:numPr>
        <w:spacing w:line="288" w:lineRule="auto"/>
        <w:jc w:val="both"/>
        <w:rPr>
          <w:rStyle w:val="Ninguno"/>
          <w:rFonts w:ascii="Times New Roman" w:eastAsia="Times New Roman" w:hAnsi="Times New Roman" w:cs="Times New Roman"/>
          <w:sz w:val="20"/>
          <w:szCs w:val="20"/>
          <w:highlight w:val="yellow"/>
        </w:rPr>
      </w:pPr>
      <w:r>
        <w:rPr>
          <w:rStyle w:val="Ninguno"/>
          <w:rFonts w:ascii="Times New Roman" w:hAnsi="Times New Roman"/>
          <w:sz w:val="20"/>
          <w:highlight w:val="yellow"/>
        </w:rPr>
        <w:t>Eximir de cualquier requisito de licencia o tasas por el uso de cualquier equipo de telecomunicaciones, vehículo y otros bienes especializados importados por la [Sociedad de la Cruz Roja o de la Media Luna Roja de [país]] o en su nombre.</w:t>
      </w:r>
    </w:p>
    <w:p w14:paraId="66268FDC" w14:textId="315FDAF6" w:rsidR="0026655A" w:rsidRPr="00F1526E" w:rsidRDefault="0026655A" w:rsidP="00A5496F">
      <w:pPr>
        <w:pStyle w:val="CuerpoA"/>
        <w:numPr>
          <w:ilvl w:val="0"/>
          <w:numId w:val="32"/>
        </w:numPr>
        <w:spacing w:line="288" w:lineRule="auto"/>
        <w:jc w:val="both"/>
        <w:rPr>
          <w:rStyle w:val="Ninguno"/>
          <w:rFonts w:ascii="Times New Roman" w:eastAsia="Times New Roman" w:hAnsi="Times New Roman" w:cs="Times New Roman"/>
          <w:sz w:val="20"/>
          <w:szCs w:val="20"/>
          <w:highlight w:val="yellow"/>
        </w:rPr>
      </w:pPr>
      <w:r>
        <w:rPr>
          <w:rStyle w:val="Ninguno"/>
          <w:rFonts w:ascii="Times New Roman" w:hAnsi="Times New Roman"/>
          <w:sz w:val="20"/>
          <w:highlight w:val="yellow"/>
        </w:rPr>
        <w:t xml:space="preserve">Conceder un reconocimiento temporal de las matrículas extranjeras en los vehículos importados por la [Sociedad de la Cruz Roja o de la Media Luna Roja de [país]] a la espera de la obtención de matrículas y placas locales.  </w:t>
      </w:r>
    </w:p>
    <w:p w14:paraId="7069C9B4" w14:textId="77777777" w:rsidR="0026655A" w:rsidRPr="00F1526E" w:rsidRDefault="0026655A" w:rsidP="0026655A">
      <w:pPr>
        <w:pStyle w:val="CuerpoA"/>
        <w:spacing w:line="288" w:lineRule="auto"/>
        <w:jc w:val="both"/>
        <w:rPr>
          <w:rStyle w:val="Ninguno"/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14:paraId="168EE578" w14:textId="0ECC94F6" w:rsidR="00B00BBF" w:rsidRDefault="236F0460" w:rsidP="0026655A">
      <w:pPr>
        <w:pStyle w:val="CuerpoA"/>
        <w:spacing w:line="288" w:lineRule="auto"/>
        <w:jc w:val="both"/>
        <w:rPr>
          <w:rStyle w:val="Ninguno"/>
          <w:rFonts w:eastAsia="Times New Roman"/>
          <w:sz w:val="20"/>
          <w:szCs w:val="20"/>
        </w:rPr>
      </w:pPr>
      <w:r>
        <w:rPr>
          <w:rStyle w:val="Ninguno"/>
          <w:rFonts w:ascii="Times New Roman" w:hAnsi="Times New Roman"/>
          <w:sz w:val="20"/>
          <w:highlight w:val="yellow"/>
        </w:rPr>
        <w:lastRenderedPageBreak/>
        <w:t>f.</w:t>
      </w:r>
      <w:r>
        <w:rPr>
          <w:rFonts w:ascii="Times New Roman" w:hAnsi="Times New Roman"/>
          <w:sz w:val="20"/>
          <w:highlight w:val="yellow"/>
        </w:rPr>
        <w:tab/>
      </w:r>
      <w:r>
        <w:rPr>
          <w:rStyle w:val="Ninguno"/>
          <w:rFonts w:ascii="Times New Roman" w:hAnsi="Times New Roman"/>
          <w:sz w:val="20"/>
          <w:highlight w:val="yellow"/>
        </w:rPr>
        <w:t>En caso de que resulte necesario para hacer efectiva cualquiera de las facilidades enumeradas, el Gobierno hará todo lo que esté en su mano para aprobar o modificar los instrumentos reglamentarios necesarios.</w:t>
      </w:r>
      <w:r>
        <w:rPr>
          <w:sz w:val="20"/>
        </w:rPr>
        <w:br w:type="page"/>
      </w:r>
    </w:p>
    <w:p w14:paraId="14BB43BE" w14:textId="77777777" w:rsidR="0085451D" w:rsidRDefault="0085451D">
      <w:pPr>
        <w:pStyle w:val="CuerpoA"/>
        <w:spacing w:line="288" w:lineRule="auto"/>
        <w:jc w:val="center"/>
        <w:rPr>
          <w:rStyle w:val="Ninguno"/>
          <w:rFonts w:ascii="Times New Roman" w:eastAsia="Times New Roman" w:hAnsi="Times New Roman" w:cs="Times New Roman"/>
          <w:sz w:val="20"/>
          <w:szCs w:val="20"/>
        </w:rPr>
      </w:pPr>
    </w:p>
    <w:p w14:paraId="0305E279" w14:textId="77777777" w:rsidR="0085451D" w:rsidRDefault="0085451D">
      <w:pPr>
        <w:pStyle w:val="CuerpoA"/>
        <w:spacing w:line="288" w:lineRule="auto"/>
        <w:jc w:val="center"/>
        <w:rPr>
          <w:rStyle w:val="Ninguno"/>
          <w:rFonts w:ascii="Times New Roman" w:eastAsia="Times New Roman" w:hAnsi="Times New Roman" w:cs="Times New Roman"/>
          <w:sz w:val="20"/>
          <w:szCs w:val="20"/>
        </w:rPr>
      </w:pPr>
    </w:p>
    <w:p w14:paraId="13CDE013" w14:textId="77777777" w:rsidR="0085451D" w:rsidRDefault="00FB3C0C">
      <w:pPr>
        <w:pStyle w:val="Textoindependiente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</w:tabs>
        <w:spacing w:line="288" w:lineRule="auto"/>
        <w:jc w:val="center"/>
        <w:rPr>
          <w:rStyle w:val="Ninguno"/>
          <w:b/>
          <w:bCs/>
          <w:i/>
          <w:iCs/>
          <w:sz w:val="20"/>
          <w:szCs w:val="20"/>
        </w:rPr>
      </w:pPr>
      <w:r>
        <w:rPr>
          <w:rStyle w:val="Ninguno"/>
          <w:b/>
          <w:i/>
          <w:sz w:val="20"/>
        </w:rPr>
        <w:t>ANEXO I</w:t>
      </w:r>
    </w:p>
    <w:p w14:paraId="13CF3315" w14:textId="49D27336" w:rsidR="00671563" w:rsidRDefault="00D324A9" w:rsidP="00671563">
      <w:pPr>
        <w:pStyle w:val="Textoindependiente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</w:tabs>
        <w:spacing w:line="288" w:lineRule="auto"/>
        <w:jc w:val="center"/>
        <w:rPr>
          <w:rStyle w:val="Ninguno"/>
          <w:b/>
          <w:bCs/>
          <w:i/>
          <w:iCs/>
          <w:sz w:val="20"/>
          <w:szCs w:val="20"/>
        </w:rPr>
      </w:pPr>
      <w:r>
        <w:rPr>
          <w:rStyle w:val="Ninguno"/>
          <w:b/>
          <w:i/>
          <w:sz w:val="20"/>
          <w:highlight w:val="yellow"/>
        </w:rPr>
        <w:t>[Ley o Decreto sobre el reconocimiento de la]</w:t>
      </w:r>
      <w:r>
        <w:rPr>
          <w:rStyle w:val="Ninguno"/>
          <w:b/>
          <w:i/>
          <w:sz w:val="20"/>
        </w:rPr>
        <w:t xml:space="preserve"> </w:t>
      </w:r>
      <w:r>
        <w:rPr>
          <w:rStyle w:val="Ninguno"/>
          <w:b/>
          <w:i/>
          <w:sz w:val="20"/>
          <w:highlight w:val="yellow"/>
        </w:rPr>
        <w:t>[Cruz Roja o la Media Luna Roja]</w:t>
      </w:r>
      <w:r>
        <w:rPr>
          <w:rStyle w:val="Ninguno"/>
          <w:b/>
          <w:i/>
          <w:sz w:val="20"/>
        </w:rPr>
        <w:t xml:space="preserve"> de </w:t>
      </w:r>
      <w:r>
        <w:rPr>
          <w:rStyle w:val="Ninguno"/>
          <w:b/>
          <w:i/>
          <w:sz w:val="20"/>
          <w:highlight w:val="yellow"/>
        </w:rPr>
        <w:t>[año]</w:t>
      </w:r>
      <w:r>
        <w:rPr>
          <w:rStyle w:val="Ninguno"/>
          <w:b/>
          <w:i/>
          <w:sz w:val="20"/>
        </w:rPr>
        <w:t xml:space="preserve"> </w:t>
      </w:r>
    </w:p>
    <w:p w14:paraId="299AAFFE" w14:textId="5B6E65E5" w:rsidR="00835C2D" w:rsidRDefault="00835C2D" w:rsidP="00671563">
      <w:pPr>
        <w:pStyle w:val="Textoindependiente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</w:tabs>
        <w:spacing w:line="288" w:lineRule="auto"/>
        <w:jc w:val="center"/>
        <w:rPr>
          <w:rStyle w:val="Ninguno"/>
          <w:b/>
          <w:bCs/>
          <w:i/>
          <w:iCs/>
          <w:sz w:val="20"/>
          <w:szCs w:val="20"/>
        </w:rPr>
      </w:pPr>
      <w:r>
        <w:rPr>
          <w:rStyle w:val="Ninguno"/>
          <w:b/>
          <w:i/>
          <w:sz w:val="20"/>
        </w:rPr>
        <w:t>(…)</w:t>
      </w:r>
    </w:p>
    <w:p w14:paraId="43F838BD" w14:textId="655A072F" w:rsidR="00671563" w:rsidRDefault="00671563" w:rsidP="00671563">
      <w:pPr>
        <w:pStyle w:val="Textoindependiente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</w:tabs>
        <w:spacing w:line="288" w:lineRule="auto"/>
        <w:jc w:val="center"/>
        <w:rPr>
          <w:rStyle w:val="Ninguno"/>
          <w:b/>
          <w:bCs/>
          <w:i/>
          <w:iCs/>
          <w:sz w:val="20"/>
          <w:szCs w:val="20"/>
        </w:rPr>
      </w:pPr>
    </w:p>
    <w:p w14:paraId="275744B0" w14:textId="77777777" w:rsidR="004E54D1" w:rsidRDefault="004E54D1" w:rsidP="004E54D1">
      <w:pPr>
        <w:pStyle w:val="Textoindependiente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</w:tabs>
        <w:spacing w:line="288" w:lineRule="auto"/>
        <w:jc w:val="center"/>
        <w:rPr>
          <w:rStyle w:val="Ninguno"/>
          <w:b/>
          <w:bCs/>
          <w:i/>
          <w:iCs/>
          <w:sz w:val="20"/>
          <w:szCs w:val="20"/>
        </w:rPr>
      </w:pPr>
    </w:p>
    <w:p w14:paraId="59F2D918" w14:textId="77777777" w:rsidR="004E54D1" w:rsidRPr="004E54D1" w:rsidRDefault="004E54D1" w:rsidP="004E54D1">
      <w:pPr>
        <w:pStyle w:val="Textoindependiente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</w:tabs>
        <w:spacing w:line="288" w:lineRule="auto"/>
        <w:jc w:val="center"/>
        <w:rPr>
          <w:rStyle w:val="Ninguno"/>
          <w:b/>
          <w:bCs/>
          <w:i/>
          <w:iCs/>
          <w:sz w:val="20"/>
          <w:szCs w:val="20"/>
        </w:rPr>
      </w:pPr>
      <w:r>
        <w:rPr>
          <w:rStyle w:val="Ninguno"/>
          <w:b/>
          <w:i/>
          <w:sz w:val="20"/>
        </w:rPr>
        <w:t>ANEXO II</w:t>
      </w:r>
    </w:p>
    <w:p w14:paraId="547F60A8" w14:textId="77777777" w:rsidR="004E54D1" w:rsidRPr="004E54D1" w:rsidRDefault="004E54D1" w:rsidP="004E54D1">
      <w:pPr>
        <w:pStyle w:val="Textoindependiente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</w:tabs>
        <w:spacing w:line="288" w:lineRule="auto"/>
        <w:jc w:val="center"/>
        <w:rPr>
          <w:rStyle w:val="Ninguno"/>
          <w:b/>
          <w:bCs/>
          <w:i/>
          <w:iCs/>
          <w:sz w:val="20"/>
          <w:szCs w:val="20"/>
        </w:rPr>
      </w:pPr>
      <w:r>
        <w:rPr>
          <w:rStyle w:val="Ninguno"/>
          <w:b/>
          <w:i/>
          <w:sz w:val="20"/>
        </w:rPr>
        <w:t xml:space="preserve">Acuerdo de estatuto jurídico entre </w:t>
      </w:r>
      <w:r>
        <w:rPr>
          <w:rStyle w:val="Ninguno"/>
          <w:b/>
          <w:i/>
          <w:sz w:val="20"/>
          <w:highlight w:val="yellow"/>
        </w:rPr>
        <w:t>[país]</w:t>
      </w:r>
      <w:r>
        <w:rPr>
          <w:rStyle w:val="Ninguno"/>
          <w:b/>
          <w:i/>
          <w:sz w:val="20"/>
        </w:rPr>
        <w:t xml:space="preserve"> y la Federación Internacional </w:t>
      </w:r>
      <w:r>
        <w:rPr>
          <w:rStyle w:val="Ninguno"/>
          <w:b/>
          <w:i/>
          <w:sz w:val="20"/>
          <w:highlight w:val="yellow"/>
        </w:rPr>
        <w:t>[con fecha]</w:t>
      </w:r>
    </w:p>
    <w:p w14:paraId="35ABFF4C" w14:textId="77777777" w:rsidR="004E54D1" w:rsidRPr="004E54D1" w:rsidRDefault="004E54D1" w:rsidP="004E54D1">
      <w:pPr>
        <w:pStyle w:val="Textoindependiente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</w:tabs>
        <w:spacing w:line="288" w:lineRule="auto"/>
        <w:jc w:val="center"/>
        <w:rPr>
          <w:rStyle w:val="Ninguno"/>
          <w:b/>
          <w:bCs/>
          <w:i/>
          <w:iCs/>
          <w:sz w:val="20"/>
          <w:szCs w:val="20"/>
        </w:rPr>
      </w:pPr>
      <w:r>
        <w:rPr>
          <w:rStyle w:val="Ninguno"/>
          <w:b/>
          <w:i/>
          <w:sz w:val="20"/>
        </w:rPr>
        <w:t>(…)</w:t>
      </w:r>
    </w:p>
    <w:p w14:paraId="226DE087" w14:textId="77777777" w:rsidR="004E54D1" w:rsidRPr="004E54D1" w:rsidRDefault="004E54D1" w:rsidP="004E54D1">
      <w:pPr>
        <w:pStyle w:val="Textoindependiente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</w:tabs>
        <w:spacing w:line="288" w:lineRule="auto"/>
        <w:jc w:val="center"/>
        <w:rPr>
          <w:rStyle w:val="Ninguno"/>
          <w:b/>
          <w:bCs/>
          <w:i/>
          <w:iCs/>
          <w:sz w:val="20"/>
          <w:szCs w:val="20"/>
        </w:rPr>
      </w:pPr>
    </w:p>
    <w:p w14:paraId="6C4B4D51" w14:textId="77777777" w:rsidR="004E54D1" w:rsidRPr="004E54D1" w:rsidRDefault="004E54D1" w:rsidP="004E54D1">
      <w:pPr>
        <w:pStyle w:val="Textoindependiente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</w:tabs>
        <w:spacing w:line="288" w:lineRule="auto"/>
        <w:jc w:val="center"/>
        <w:rPr>
          <w:rStyle w:val="Ninguno"/>
          <w:b/>
          <w:bCs/>
          <w:i/>
          <w:iCs/>
          <w:sz w:val="20"/>
          <w:szCs w:val="20"/>
        </w:rPr>
      </w:pPr>
    </w:p>
    <w:p w14:paraId="1FE2180F" w14:textId="77777777" w:rsidR="004E54D1" w:rsidRPr="004E54D1" w:rsidRDefault="004E54D1" w:rsidP="004E54D1">
      <w:pPr>
        <w:pStyle w:val="Textoindependiente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</w:tabs>
        <w:spacing w:line="288" w:lineRule="auto"/>
        <w:jc w:val="center"/>
        <w:rPr>
          <w:rStyle w:val="Ninguno"/>
          <w:b/>
          <w:bCs/>
          <w:i/>
          <w:iCs/>
          <w:sz w:val="20"/>
          <w:szCs w:val="20"/>
        </w:rPr>
      </w:pPr>
      <w:r>
        <w:rPr>
          <w:rStyle w:val="Ninguno"/>
          <w:b/>
          <w:i/>
          <w:sz w:val="20"/>
        </w:rPr>
        <w:t>ANEXO III</w:t>
      </w:r>
    </w:p>
    <w:p w14:paraId="3FC1C633" w14:textId="455FE828" w:rsidR="004E54D1" w:rsidRPr="004E54D1" w:rsidRDefault="004E54D1" w:rsidP="004E54D1">
      <w:pPr>
        <w:pStyle w:val="Textoindependiente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</w:tabs>
        <w:spacing w:line="288" w:lineRule="auto"/>
        <w:jc w:val="center"/>
        <w:rPr>
          <w:rStyle w:val="Ninguno"/>
          <w:b/>
          <w:bCs/>
          <w:i/>
          <w:iCs/>
          <w:sz w:val="20"/>
          <w:szCs w:val="20"/>
        </w:rPr>
      </w:pPr>
      <w:r>
        <w:rPr>
          <w:rStyle w:val="Ninguno"/>
          <w:b/>
          <w:i/>
          <w:sz w:val="20"/>
        </w:rPr>
        <w:t xml:space="preserve">Capacidades generales de intervención en caso de emergencia de la </w:t>
      </w:r>
      <w:r>
        <w:rPr>
          <w:rStyle w:val="Ninguno"/>
          <w:b/>
          <w:i/>
          <w:sz w:val="20"/>
          <w:highlight w:val="yellow"/>
        </w:rPr>
        <w:t>[Sociedad de la Cruz Roja o de la Media Luna Roja de [país]]</w:t>
      </w:r>
      <w:r>
        <w:rPr>
          <w:rStyle w:val="Ninguno"/>
          <w:b/>
          <w:i/>
          <w:sz w:val="20"/>
        </w:rPr>
        <w:t xml:space="preserve"> y de la Federación Internacional</w:t>
      </w:r>
    </w:p>
    <w:p w14:paraId="07DD68B3" w14:textId="77777777" w:rsidR="004E54D1" w:rsidRDefault="004E54D1" w:rsidP="004E54D1">
      <w:pPr>
        <w:pStyle w:val="Textoindependiente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</w:tabs>
        <w:spacing w:line="288" w:lineRule="auto"/>
        <w:jc w:val="center"/>
        <w:rPr>
          <w:rStyle w:val="Ninguno"/>
          <w:b/>
          <w:bCs/>
          <w:i/>
          <w:iCs/>
          <w:sz w:val="20"/>
          <w:szCs w:val="20"/>
        </w:rPr>
      </w:pPr>
      <w:r>
        <w:rPr>
          <w:rStyle w:val="Ninguno"/>
          <w:b/>
          <w:i/>
          <w:sz w:val="20"/>
        </w:rPr>
        <w:t xml:space="preserve">(…) </w:t>
      </w:r>
    </w:p>
    <w:p w14:paraId="5CD1E3D1" w14:textId="77777777" w:rsidR="00671563" w:rsidRDefault="00671563" w:rsidP="00671563">
      <w:pPr>
        <w:pStyle w:val="Textoindependiente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</w:tabs>
        <w:spacing w:line="288" w:lineRule="auto"/>
        <w:jc w:val="center"/>
        <w:rPr>
          <w:rStyle w:val="Ninguno"/>
          <w:b/>
          <w:bCs/>
          <w:i/>
          <w:iCs/>
          <w:sz w:val="20"/>
          <w:szCs w:val="20"/>
        </w:rPr>
      </w:pPr>
    </w:p>
    <w:p w14:paraId="5E760B58" w14:textId="77777777" w:rsidR="0085451D" w:rsidRDefault="0085451D">
      <w:pPr>
        <w:pStyle w:val="CuerpoB"/>
        <w:jc w:val="both"/>
        <w:rPr>
          <w:rStyle w:val="Ninguno"/>
          <w:sz w:val="20"/>
          <w:szCs w:val="20"/>
        </w:rPr>
      </w:pPr>
    </w:p>
    <w:p w14:paraId="298BF941" w14:textId="2BEB1D13" w:rsidR="0085451D" w:rsidRPr="00B06B12" w:rsidRDefault="0085451D" w:rsidP="00B06B12">
      <w:pPr>
        <w:rPr>
          <w:rFonts w:cs="Arial Unicode MS"/>
          <w:color w:val="000000"/>
          <w:u w:color="000000"/>
          <w:lang w:eastAsia="en-ZA"/>
        </w:rPr>
      </w:pPr>
    </w:p>
    <w:sectPr w:rsidR="0085451D" w:rsidRPr="00B06B12">
      <w:pgSz w:w="11900" w:h="16840"/>
      <w:pgMar w:top="1418" w:right="1127" w:bottom="1276" w:left="212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AE8618" w14:textId="77777777" w:rsidR="005A2D09" w:rsidRDefault="005A2D09">
      <w:r>
        <w:separator/>
      </w:r>
    </w:p>
  </w:endnote>
  <w:endnote w:type="continuationSeparator" w:id="0">
    <w:p w14:paraId="7A8E9F8C" w14:textId="77777777" w:rsidR="005A2D09" w:rsidRDefault="005A2D09">
      <w:r>
        <w:continuationSeparator/>
      </w:r>
    </w:p>
  </w:endnote>
  <w:endnote w:type="continuationNotice" w:id="1">
    <w:p w14:paraId="27636502" w14:textId="77777777" w:rsidR="005A2D09" w:rsidRDefault="005A2D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5B23A" w14:textId="6058DC25" w:rsidR="009B7D85" w:rsidRDefault="00856658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C026F8D" wp14:editId="54894FB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985" b="0"/>
              <wp:wrapNone/>
              <wp:docPr id="2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sp3d/>
                    </wps:spPr>
                    <wps:txbx>
                      <w:txbxContent>
                        <w:p w14:paraId="347FA3ED" w14:textId="1FC0838E" w:rsidR="00856658" w:rsidRPr="00856658" w:rsidRDefault="00856658" w:rsidP="0085665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1" vertOverflow="overflow" horzOverflow="overflow" vert="horz" wrap="none" lIns="254000" tIns="0" rIns="0" bIns="190500" numCol="1" spcCol="3810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026F8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4.95pt;height:34.95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" filled="f" stroked="f">
              <v:textbox style="mso-fit-shape-to-text:t" inset="20pt,0,0,15pt">
                <w:txbxContent>
                  <w:p w14:paraId="347FA3ED" w14:textId="1FC0838E" w:rsidR="00856658" w:rsidRPr="00856658" w:rsidRDefault="00856658" w:rsidP="0085665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color w:val="000000"/>
                        <w:sz w:val="2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5976D" w14:textId="03DC245C" w:rsidR="002F579C" w:rsidRDefault="0006694A">
    <w:pPr>
      <w:pStyle w:val="Piedepgina"/>
      <w:tabs>
        <w:tab w:val="clear" w:pos="8640"/>
        <w:tab w:val="right" w:pos="8626"/>
      </w:tabs>
      <w:jc w:val="center"/>
    </w:pPr>
    <w:r>
      <w:rPr>
        <w:noProof/>
        <w:color w:val="2B579A"/>
        <w:sz w:val="18"/>
        <w:shd w:val="clear" w:color="auto" w:fill="E6E6E6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D6451F6" wp14:editId="2F6B9698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56500" cy="161290"/>
              <wp:effectExtent l="0" t="0" r="6350" b="10160"/>
              <wp:wrapNone/>
              <wp:docPr id="3" name="Text Box 3" descr="{&quot;HashCode&quot;:-149927984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1612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sp3d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 w14:paraId="7F187FD9" w14:textId="6B26DEFE" w:rsidR="0006694A" w:rsidRPr="0006694A" w:rsidRDefault="0006694A" w:rsidP="0006694A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1" vertOverflow="overflow" horzOverflow="overflow" vert="horz" wrap="square" lIns="254000" tIns="0" rIns="45718" bIns="0" numCol="1" spcCol="3810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6451F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{&quot;HashCode&quot;:-149927984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pt;height:12.7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" o:allowincell="f" filled="f" stroked="f" strokeweight=".5pt">
              <v:textbox style="mso-fit-shape-to-text:t" inset="20pt,0,1.2699mm,0">
                <w:txbxContent>
                  <w:p w14:paraId="7F187FD9" w14:textId="6B26DEFE" w:rsidR="0006694A" w:rsidRPr="0006694A" w:rsidRDefault="0006694A" w:rsidP="0006694A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Style w:val="Ninguno"/>
        <w:sz w:val="18"/>
      </w:rPr>
      <w:t xml:space="preserve">~ </w:t>
    </w:r>
    <w:r w:rsidR="002F579C">
      <w:rPr>
        <w:rStyle w:val="Ninguno"/>
        <w:sz w:val="18"/>
      </w:rPr>
      <w:fldChar w:fldCharType="begin"/>
    </w:r>
    <w:r w:rsidR="002F579C">
      <w:rPr>
        <w:rStyle w:val="Ninguno"/>
        <w:sz w:val="18"/>
      </w:rPr>
      <w:instrText xml:space="preserve"> PAGE </w:instrText>
    </w:r>
    <w:r w:rsidR="002F579C">
      <w:rPr>
        <w:rStyle w:val="Ninguno"/>
        <w:sz w:val="18"/>
      </w:rPr>
      <w:fldChar w:fldCharType="separate"/>
    </w:r>
    <w:r w:rsidR="002F579C">
      <w:rPr>
        <w:rStyle w:val="Ninguno"/>
        <w:sz w:val="18"/>
      </w:rPr>
      <w:t>1</w:t>
    </w:r>
    <w:r w:rsidR="002F579C">
      <w:rPr>
        <w:rStyle w:val="Ninguno"/>
        <w:sz w:val="18"/>
      </w:rPr>
      <w:fldChar w:fldCharType="end"/>
    </w:r>
    <w:r>
      <w:rPr>
        <w:rStyle w:val="Ninguno"/>
        <w:sz w:val="18"/>
      </w:rPr>
      <w:t xml:space="preserve"> ~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91FA2" w14:textId="294BEDE4" w:rsidR="009B7D85" w:rsidRDefault="00856658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0F21C64" wp14:editId="3239DDD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985" b="0"/>
              <wp:wrapNone/>
              <wp:docPr id="1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sp3d/>
                    </wps:spPr>
                    <wps:txbx>
                      <w:txbxContent>
                        <w:p w14:paraId="21F5147F" w14:textId="52200708" w:rsidR="00856658" w:rsidRPr="00856658" w:rsidRDefault="00856658" w:rsidP="0085665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1" vertOverflow="overflow" horzOverflow="overflow" vert="horz" wrap="none" lIns="254000" tIns="0" rIns="0" bIns="190500" numCol="1" spcCol="3810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F21C6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" filled="f" stroked="f">
              <v:textbox style="mso-fit-shape-to-text:t" inset="20pt,0,0,15pt">
                <w:txbxContent>
                  <w:p w14:paraId="21F5147F" w14:textId="52200708" w:rsidR="00856658" w:rsidRPr="00856658" w:rsidRDefault="00856658" w:rsidP="0085665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color w:val="000000"/>
                        <w:sz w:val="2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6E7FB" w14:textId="77777777" w:rsidR="005A2D09" w:rsidRDefault="005A2D09">
      <w:r>
        <w:separator/>
      </w:r>
    </w:p>
  </w:footnote>
  <w:footnote w:type="continuationSeparator" w:id="0">
    <w:p w14:paraId="1D8686EB" w14:textId="77777777" w:rsidR="005A2D09" w:rsidRDefault="005A2D09">
      <w:r>
        <w:continuationSeparator/>
      </w:r>
    </w:p>
  </w:footnote>
  <w:footnote w:type="continuationNotice" w:id="1">
    <w:p w14:paraId="16D80C38" w14:textId="77777777" w:rsidR="005A2D09" w:rsidRDefault="005A2D09"/>
  </w:footnote>
  <w:footnote w:id="2">
    <w:p w14:paraId="43C73E3B" w14:textId="5DC0A4C1" w:rsidR="009156D3" w:rsidRDefault="009156D3" w:rsidP="009156D3">
      <w:pPr>
        <w:pStyle w:val="NotaalpieA"/>
      </w:pPr>
      <w:r>
        <w:rPr>
          <w:rStyle w:val="Ninguno"/>
          <w:sz w:val="20"/>
          <w:szCs w:val="20"/>
          <w:vertAlign w:val="superscript"/>
        </w:rPr>
        <w:footnoteRef/>
      </w:r>
      <w:r>
        <w:rPr>
          <w:rStyle w:val="Ninguno"/>
          <w:rFonts w:ascii="Times New Roman" w:hAnsi="Times New Roman"/>
          <w:i/>
          <w:sz w:val="18"/>
        </w:rPr>
        <w:t xml:space="preserve"> Véase el </w:t>
      </w:r>
      <w:r w:rsidR="00C717FB">
        <w:rPr>
          <w:rStyle w:val="Ninguno"/>
          <w:rFonts w:ascii="Times New Roman" w:hAnsi="Times New Roman"/>
          <w:i/>
          <w:sz w:val="18"/>
        </w:rPr>
        <w:t>A</w:t>
      </w:r>
      <w:r>
        <w:rPr>
          <w:rStyle w:val="Ninguno"/>
          <w:rFonts w:ascii="Times New Roman" w:hAnsi="Times New Roman"/>
          <w:i/>
          <w:sz w:val="18"/>
        </w:rPr>
        <w:t xml:space="preserve">nexo III: Capacidades generales de </w:t>
      </w:r>
      <w:r w:rsidR="00C717FB">
        <w:rPr>
          <w:rStyle w:val="Ninguno"/>
          <w:rFonts w:ascii="Times New Roman" w:hAnsi="Times New Roman"/>
          <w:i/>
          <w:sz w:val="18"/>
        </w:rPr>
        <w:t>intervención</w:t>
      </w:r>
      <w:r>
        <w:rPr>
          <w:rStyle w:val="Ninguno"/>
          <w:rFonts w:ascii="Times New Roman" w:hAnsi="Times New Roman"/>
          <w:i/>
          <w:sz w:val="18"/>
        </w:rPr>
        <w:t xml:space="preserve"> en caso de emergencia de la Federación Internacional y de las Sociedades Nacionales de la Cruz Roja y de la Media Luna Roja</w:t>
      </w:r>
      <w:r>
        <w:rPr>
          <w:rStyle w:val="Ninguno"/>
          <w:rFonts w:ascii="Times New Roman" w:hAnsi="Times New Roman"/>
          <w:sz w:val="18"/>
        </w:rPr>
        <w:t>.</w:t>
      </w:r>
    </w:p>
  </w:footnote>
  <w:footnote w:id="3">
    <w:p w14:paraId="5A5272C1" w14:textId="77777777" w:rsidR="00DB4F0A" w:rsidRDefault="00DB4F0A" w:rsidP="00DB4F0A">
      <w:pPr>
        <w:pStyle w:val="NotaalpieA"/>
      </w:pPr>
      <w:r>
        <w:rPr>
          <w:rStyle w:val="Ninguno"/>
          <w:rFonts w:ascii="Times New Roman" w:eastAsia="Times New Roman" w:hAnsi="Times New Roman" w:cs="Times New Roman"/>
          <w:sz w:val="16"/>
          <w:szCs w:val="16"/>
          <w:vertAlign w:val="superscript"/>
        </w:rPr>
        <w:footnoteRef/>
      </w:r>
      <w:r>
        <w:rPr>
          <w:rStyle w:val="Ninguno"/>
          <w:rFonts w:ascii="Times New Roman" w:hAnsi="Times New Roman"/>
          <w:sz w:val="16"/>
        </w:rPr>
        <w:t xml:space="preserve"> Artículo 31.3 de los estatutos de la Federación Internacional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C96F0" w14:textId="3916E132" w:rsidR="002F579C" w:rsidRDefault="002F579C">
    <w:pPr>
      <w:pStyle w:val="Encabezado"/>
      <w:tabs>
        <w:tab w:val="clear" w:pos="8640"/>
        <w:tab w:val="right" w:pos="8626"/>
      </w:tabs>
      <w:jc w:val="right"/>
    </w:pPr>
    <w:r>
      <w:rPr>
        <w:rStyle w:val="Ninguno"/>
        <w:rFonts w:ascii="Times New Roman" w:hAnsi="Times New Roman"/>
        <w:i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7463F"/>
    <w:multiLevelType w:val="hybridMultilevel"/>
    <w:tmpl w:val="794856F4"/>
    <w:numStyleLink w:val="Estiloimportado1"/>
  </w:abstractNum>
  <w:abstractNum w:abstractNumId="1" w15:restartNumberingAfterBreak="0">
    <w:nsid w:val="04C94BA8"/>
    <w:multiLevelType w:val="hybridMultilevel"/>
    <w:tmpl w:val="537ACB04"/>
    <w:lvl w:ilvl="0" w:tplc="20000019">
      <w:start w:val="1"/>
      <w:numFmt w:val="lowerLetter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4744D"/>
    <w:multiLevelType w:val="hybridMultilevel"/>
    <w:tmpl w:val="101438E6"/>
    <w:styleLink w:val="Estiloimportado10"/>
    <w:lvl w:ilvl="0" w:tplc="318C47A2">
      <w:start w:val="1"/>
      <w:numFmt w:val="decimal"/>
      <w:lvlText w:val="%1."/>
      <w:lvlJc w:val="left"/>
      <w:pPr>
        <w:tabs>
          <w:tab w:val="left" w:pos="407"/>
          <w:tab w:val="left" w:pos="567"/>
          <w:tab w:val="left" w:pos="63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  <w:tab w:val="left" w:pos="8146"/>
        </w:tabs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FFACE78">
      <w:start w:val="1"/>
      <w:numFmt w:val="decimal"/>
      <w:lvlText w:val="%2."/>
      <w:lvlJc w:val="left"/>
      <w:pPr>
        <w:tabs>
          <w:tab w:val="left" w:pos="407"/>
          <w:tab w:val="left" w:pos="567"/>
          <w:tab w:val="left" w:pos="63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  <w:tab w:val="left" w:pos="8146"/>
        </w:tabs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A2EADE">
      <w:start w:val="1"/>
      <w:numFmt w:val="decimal"/>
      <w:lvlText w:val="%3."/>
      <w:lvlJc w:val="left"/>
      <w:pPr>
        <w:tabs>
          <w:tab w:val="left" w:pos="407"/>
          <w:tab w:val="left" w:pos="567"/>
          <w:tab w:val="left" w:pos="63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  <w:tab w:val="left" w:pos="8146"/>
        </w:tabs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5ED602">
      <w:start w:val="1"/>
      <w:numFmt w:val="decimal"/>
      <w:lvlText w:val="%4."/>
      <w:lvlJc w:val="left"/>
      <w:pPr>
        <w:tabs>
          <w:tab w:val="left" w:pos="407"/>
          <w:tab w:val="left" w:pos="567"/>
          <w:tab w:val="left" w:pos="63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  <w:tab w:val="left" w:pos="8146"/>
        </w:tabs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724344">
      <w:start w:val="1"/>
      <w:numFmt w:val="decimal"/>
      <w:lvlText w:val="%5."/>
      <w:lvlJc w:val="left"/>
      <w:pPr>
        <w:tabs>
          <w:tab w:val="left" w:pos="407"/>
          <w:tab w:val="left" w:pos="567"/>
          <w:tab w:val="left" w:pos="635"/>
          <w:tab w:val="left" w:pos="1125"/>
          <w:tab w:val="left" w:pos="1695"/>
          <w:tab w:val="left" w:pos="2265"/>
          <w:tab w:val="left" w:pos="283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  <w:tab w:val="left" w:pos="8146"/>
        </w:tabs>
        <w:ind w:left="34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EACCC0">
      <w:start w:val="1"/>
      <w:numFmt w:val="decimal"/>
      <w:lvlText w:val="%6."/>
      <w:lvlJc w:val="left"/>
      <w:pPr>
        <w:tabs>
          <w:tab w:val="left" w:pos="407"/>
          <w:tab w:val="left" w:pos="567"/>
          <w:tab w:val="left" w:pos="63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  <w:tab w:val="left" w:pos="8146"/>
        </w:tabs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C844A6">
      <w:start w:val="1"/>
      <w:numFmt w:val="decimal"/>
      <w:lvlText w:val="%7."/>
      <w:lvlJc w:val="left"/>
      <w:pPr>
        <w:tabs>
          <w:tab w:val="left" w:pos="407"/>
          <w:tab w:val="left" w:pos="567"/>
          <w:tab w:val="left" w:pos="63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  <w:tab w:val="left" w:pos="8146"/>
        </w:tabs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C60ADC">
      <w:start w:val="1"/>
      <w:numFmt w:val="decimal"/>
      <w:lvlText w:val="%8."/>
      <w:lvlJc w:val="left"/>
      <w:pPr>
        <w:tabs>
          <w:tab w:val="left" w:pos="407"/>
          <w:tab w:val="left" w:pos="567"/>
          <w:tab w:val="left" w:pos="63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  <w:tab w:val="left" w:pos="8146"/>
        </w:tabs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9EB9E2">
      <w:start w:val="1"/>
      <w:numFmt w:val="decimal"/>
      <w:lvlText w:val="%9."/>
      <w:lvlJc w:val="left"/>
      <w:pPr>
        <w:tabs>
          <w:tab w:val="left" w:pos="407"/>
          <w:tab w:val="left" w:pos="567"/>
          <w:tab w:val="left" w:pos="63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  <w:tab w:val="left" w:pos="8146"/>
        </w:tabs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C8B67DD"/>
    <w:multiLevelType w:val="hybridMultilevel"/>
    <w:tmpl w:val="BF7460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D4047"/>
    <w:multiLevelType w:val="multilevel"/>
    <w:tmpl w:val="BE58AA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11051F5"/>
    <w:multiLevelType w:val="hybridMultilevel"/>
    <w:tmpl w:val="F802EB4A"/>
    <w:lvl w:ilvl="0" w:tplc="A6D245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358CF"/>
    <w:multiLevelType w:val="hybridMultilevel"/>
    <w:tmpl w:val="9FD64416"/>
    <w:lvl w:ilvl="0" w:tplc="0F8CE292">
      <w:start w:val="1"/>
      <w:numFmt w:val="upperRoman"/>
      <w:lvlText w:val="%1."/>
      <w:lvlJc w:val="left"/>
      <w:pPr>
        <w:ind w:left="1080" w:hanging="720"/>
      </w:pPr>
      <w:rPr>
        <w:rFonts w:eastAsia="Calibri" w:cs="Calibri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F3E5F"/>
    <w:multiLevelType w:val="hybridMultilevel"/>
    <w:tmpl w:val="00065A90"/>
    <w:numStyleLink w:val="Nmero0"/>
  </w:abstractNum>
  <w:abstractNum w:abstractNumId="8" w15:restartNumberingAfterBreak="0">
    <w:nsid w:val="252A7478"/>
    <w:multiLevelType w:val="hybridMultilevel"/>
    <w:tmpl w:val="00065A90"/>
    <w:styleLink w:val="Nmero0"/>
    <w:lvl w:ilvl="0" w:tplc="C824CB50">
      <w:start w:val="1"/>
      <w:numFmt w:val="decimal"/>
      <w:lvlText w:val="%1."/>
      <w:lvlJc w:val="left"/>
      <w:pPr>
        <w:tabs>
          <w:tab w:val="left" w:pos="567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</w:tabs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44BE6A">
      <w:start w:val="1"/>
      <w:numFmt w:val="decimal"/>
      <w:lvlText w:val="%2."/>
      <w:lvlJc w:val="left"/>
      <w:pPr>
        <w:tabs>
          <w:tab w:val="left" w:pos="567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</w:tabs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2CA9B4">
      <w:start w:val="1"/>
      <w:numFmt w:val="decimal"/>
      <w:lvlText w:val="%3."/>
      <w:lvlJc w:val="left"/>
      <w:pPr>
        <w:tabs>
          <w:tab w:val="left" w:pos="567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</w:tabs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728A7B8">
      <w:start w:val="1"/>
      <w:numFmt w:val="decimal"/>
      <w:lvlText w:val="%4."/>
      <w:lvlJc w:val="left"/>
      <w:pPr>
        <w:tabs>
          <w:tab w:val="left" w:pos="567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</w:tabs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A9AEBC8">
      <w:start w:val="1"/>
      <w:numFmt w:val="decimal"/>
      <w:lvlText w:val="%5."/>
      <w:lvlJc w:val="left"/>
      <w:pPr>
        <w:tabs>
          <w:tab w:val="left" w:pos="567"/>
          <w:tab w:val="left" w:pos="1125"/>
          <w:tab w:val="left" w:pos="1695"/>
          <w:tab w:val="left" w:pos="2265"/>
          <w:tab w:val="left" w:pos="283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</w:tabs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9C4AB4">
      <w:start w:val="1"/>
      <w:numFmt w:val="decimal"/>
      <w:lvlText w:val="%6."/>
      <w:lvlJc w:val="left"/>
      <w:pPr>
        <w:tabs>
          <w:tab w:val="left" w:pos="567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</w:tabs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10ED30">
      <w:start w:val="1"/>
      <w:numFmt w:val="decimal"/>
      <w:lvlText w:val="%7."/>
      <w:lvlJc w:val="left"/>
      <w:pPr>
        <w:tabs>
          <w:tab w:val="left" w:pos="567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</w:tabs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43A1CE8">
      <w:start w:val="1"/>
      <w:numFmt w:val="decimal"/>
      <w:lvlText w:val="%8."/>
      <w:lvlJc w:val="left"/>
      <w:pPr>
        <w:tabs>
          <w:tab w:val="left" w:pos="567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</w:tabs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9D82240">
      <w:start w:val="1"/>
      <w:numFmt w:val="decimal"/>
      <w:lvlText w:val="%9."/>
      <w:lvlJc w:val="left"/>
      <w:pPr>
        <w:tabs>
          <w:tab w:val="left" w:pos="567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</w:tabs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EC859E7"/>
    <w:multiLevelType w:val="hybridMultilevel"/>
    <w:tmpl w:val="101438E6"/>
    <w:numStyleLink w:val="Estiloimportado10"/>
  </w:abstractNum>
  <w:abstractNum w:abstractNumId="10" w15:restartNumberingAfterBreak="0">
    <w:nsid w:val="31610DB0"/>
    <w:multiLevelType w:val="hybridMultilevel"/>
    <w:tmpl w:val="3DC40458"/>
    <w:lvl w:ilvl="0" w:tplc="054E01A4">
      <w:start w:val="1"/>
      <w:numFmt w:val="decimal"/>
      <w:lvlText w:val="%1."/>
      <w:lvlJc w:val="left"/>
      <w:pPr>
        <w:ind w:left="720" w:hanging="360"/>
      </w:pPr>
      <w:rPr>
        <w:b w:val="0"/>
        <w:bCs/>
        <w:sz w:val="20"/>
        <w:szCs w:val="20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EB7D14"/>
    <w:multiLevelType w:val="hybridMultilevel"/>
    <w:tmpl w:val="794856F4"/>
    <w:styleLink w:val="Estiloimportado1"/>
    <w:lvl w:ilvl="0" w:tplc="393ACB04">
      <w:start w:val="1"/>
      <w:numFmt w:val="lowerLetter"/>
      <w:lvlText w:val="%1."/>
      <w:lvlJc w:val="left"/>
      <w:pPr>
        <w:tabs>
          <w:tab w:val="left" w:pos="578"/>
          <w:tab w:val="left" w:pos="1508"/>
          <w:tab w:val="left" w:pos="2078"/>
          <w:tab w:val="left" w:pos="2648"/>
          <w:tab w:val="left" w:pos="3218"/>
          <w:tab w:val="left" w:pos="3788"/>
          <w:tab w:val="left" w:pos="4358"/>
          <w:tab w:val="left" w:pos="4928"/>
          <w:tab w:val="left" w:pos="5498"/>
          <w:tab w:val="left" w:pos="6068"/>
          <w:tab w:val="left" w:pos="6631"/>
          <w:tab w:val="left" w:pos="7202"/>
          <w:tab w:val="left" w:pos="7679"/>
          <w:tab w:val="left" w:pos="8146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C8079C">
      <w:start w:val="1"/>
      <w:numFmt w:val="lowerLetter"/>
      <w:lvlText w:val="%2."/>
      <w:lvlJc w:val="left"/>
      <w:pPr>
        <w:tabs>
          <w:tab w:val="left" w:pos="938"/>
          <w:tab w:val="left" w:pos="1508"/>
          <w:tab w:val="left" w:pos="2078"/>
          <w:tab w:val="left" w:pos="2648"/>
          <w:tab w:val="left" w:pos="3218"/>
          <w:tab w:val="left" w:pos="3788"/>
          <w:tab w:val="left" w:pos="4358"/>
          <w:tab w:val="left" w:pos="4928"/>
          <w:tab w:val="left" w:pos="5498"/>
          <w:tab w:val="left" w:pos="6068"/>
          <w:tab w:val="left" w:pos="6631"/>
          <w:tab w:val="left" w:pos="7202"/>
          <w:tab w:val="left" w:pos="7679"/>
          <w:tab w:val="left" w:pos="8146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890C978">
      <w:start w:val="1"/>
      <w:numFmt w:val="lowerRoman"/>
      <w:lvlText w:val="%3."/>
      <w:lvlJc w:val="left"/>
      <w:pPr>
        <w:tabs>
          <w:tab w:val="left" w:pos="938"/>
          <w:tab w:val="left" w:pos="1508"/>
          <w:tab w:val="left" w:pos="2648"/>
          <w:tab w:val="left" w:pos="3218"/>
          <w:tab w:val="left" w:pos="3788"/>
          <w:tab w:val="left" w:pos="4358"/>
          <w:tab w:val="left" w:pos="4928"/>
          <w:tab w:val="left" w:pos="5498"/>
          <w:tab w:val="left" w:pos="6068"/>
          <w:tab w:val="left" w:pos="6631"/>
          <w:tab w:val="left" w:pos="7202"/>
          <w:tab w:val="left" w:pos="7679"/>
          <w:tab w:val="left" w:pos="8146"/>
        </w:tabs>
        <w:ind w:left="2210" w:hanging="7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83DAB4C2">
      <w:start w:val="1"/>
      <w:numFmt w:val="decimal"/>
      <w:suff w:val="nothing"/>
      <w:lvlText w:val="%4."/>
      <w:lvlJc w:val="left"/>
      <w:pPr>
        <w:tabs>
          <w:tab w:val="left" w:pos="938"/>
          <w:tab w:val="left" w:pos="1508"/>
          <w:tab w:val="left" w:pos="2078"/>
          <w:tab w:val="left" w:pos="2648"/>
          <w:tab w:val="left" w:pos="3218"/>
          <w:tab w:val="left" w:pos="3788"/>
          <w:tab w:val="left" w:pos="4358"/>
          <w:tab w:val="left" w:pos="4928"/>
          <w:tab w:val="left" w:pos="5498"/>
          <w:tab w:val="left" w:pos="6068"/>
          <w:tab w:val="left" w:pos="6631"/>
          <w:tab w:val="left" w:pos="7202"/>
          <w:tab w:val="left" w:pos="7679"/>
          <w:tab w:val="left" w:pos="8146"/>
        </w:tabs>
        <w:ind w:left="2202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F54CFA8A">
      <w:start w:val="1"/>
      <w:numFmt w:val="lowerLetter"/>
      <w:lvlText w:val="%5."/>
      <w:lvlJc w:val="left"/>
      <w:pPr>
        <w:tabs>
          <w:tab w:val="left" w:pos="938"/>
          <w:tab w:val="left" w:pos="1508"/>
          <w:tab w:val="left" w:pos="2078"/>
          <w:tab w:val="left" w:pos="2648"/>
          <w:tab w:val="left" w:pos="3788"/>
          <w:tab w:val="left" w:pos="4358"/>
          <w:tab w:val="left" w:pos="4928"/>
          <w:tab w:val="left" w:pos="5498"/>
          <w:tab w:val="left" w:pos="6068"/>
          <w:tab w:val="left" w:pos="6631"/>
          <w:tab w:val="left" w:pos="7202"/>
          <w:tab w:val="left" w:pos="7679"/>
          <w:tab w:val="left" w:pos="8146"/>
        </w:tabs>
        <w:ind w:left="3306" w:hanging="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177C68A6">
      <w:start w:val="1"/>
      <w:numFmt w:val="lowerRoman"/>
      <w:lvlText w:val="%6."/>
      <w:lvlJc w:val="left"/>
      <w:pPr>
        <w:tabs>
          <w:tab w:val="left" w:pos="938"/>
          <w:tab w:val="left" w:pos="1508"/>
          <w:tab w:val="left" w:pos="2078"/>
          <w:tab w:val="left" w:pos="2648"/>
          <w:tab w:val="left" w:pos="3218"/>
          <w:tab w:val="left" w:pos="4358"/>
          <w:tab w:val="left" w:pos="4928"/>
          <w:tab w:val="left" w:pos="5498"/>
          <w:tab w:val="left" w:pos="6068"/>
          <w:tab w:val="left" w:pos="6631"/>
          <w:tab w:val="left" w:pos="7202"/>
          <w:tab w:val="left" w:pos="7679"/>
          <w:tab w:val="left" w:pos="8146"/>
        </w:tabs>
        <w:ind w:left="3830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258E2F24">
      <w:start w:val="1"/>
      <w:numFmt w:val="decimal"/>
      <w:suff w:val="nothing"/>
      <w:lvlText w:val="%7."/>
      <w:lvlJc w:val="left"/>
      <w:pPr>
        <w:tabs>
          <w:tab w:val="left" w:pos="938"/>
          <w:tab w:val="left" w:pos="1508"/>
          <w:tab w:val="left" w:pos="2078"/>
          <w:tab w:val="left" w:pos="2648"/>
          <w:tab w:val="left" w:pos="3218"/>
          <w:tab w:val="left" w:pos="3788"/>
          <w:tab w:val="left" w:pos="4358"/>
          <w:tab w:val="left" w:pos="4928"/>
          <w:tab w:val="left" w:pos="5498"/>
          <w:tab w:val="left" w:pos="6068"/>
          <w:tab w:val="left" w:pos="6631"/>
          <w:tab w:val="left" w:pos="7202"/>
          <w:tab w:val="left" w:pos="7679"/>
          <w:tab w:val="left" w:pos="8146"/>
        </w:tabs>
        <w:ind w:left="4386" w:hanging="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DFEE45EE">
      <w:start w:val="1"/>
      <w:numFmt w:val="lowerLetter"/>
      <w:lvlText w:val="%8."/>
      <w:lvlJc w:val="left"/>
      <w:pPr>
        <w:tabs>
          <w:tab w:val="left" w:pos="938"/>
          <w:tab w:val="left" w:pos="1508"/>
          <w:tab w:val="left" w:pos="2078"/>
          <w:tab w:val="left" w:pos="2648"/>
          <w:tab w:val="left" w:pos="3218"/>
          <w:tab w:val="left" w:pos="3788"/>
          <w:tab w:val="left" w:pos="4358"/>
          <w:tab w:val="left" w:pos="4928"/>
          <w:tab w:val="left" w:pos="6068"/>
          <w:tab w:val="left" w:pos="6631"/>
          <w:tab w:val="left" w:pos="7202"/>
          <w:tab w:val="left" w:pos="7679"/>
          <w:tab w:val="left" w:pos="8146"/>
        </w:tabs>
        <w:ind w:left="5610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48C63B74">
      <w:start w:val="1"/>
      <w:numFmt w:val="lowerRoman"/>
      <w:lvlText w:val="%9."/>
      <w:lvlJc w:val="left"/>
      <w:pPr>
        <w:tabs>
          <w:tab w:val="left" w:pos="938"/>
          <w:tab w:val="left" w:pos="1508"/>
          <w:tab w:val="left" w:pos="2078"/>
          <w:tab w:val="left" w:pos="2648"/>
          <w:tab w:val="left" w:pos="3218"/>
          <w:tab w:val="left" w:pos="3788"/>
          <w:tab w:val="left" w:pos="4358"/>
          <w:tab w:val="left" w:pos="4928"/>
          <w:tab w:val="left" w:pos="5498"/>
          <w:tab w:val="left" w:pos="6631"/>
          <w:tab w:val="left" w:pos="7202"/>
          <w:tab w:val="left" w:pos="7679"/>
          <w:tab w:val="left" w:pos="8146"/>
        </w:tabs>
        <w:ind w:left="6134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2" w15:restartNumberingAfterBreak="0">
    <w:nsid w:val="384C7A6A"/>
    <w:multiLevelType w:val="hybridMultilevel"/>
    <w:tmpl w:val="4D4A6B02"/>
    <w:lvl w:ilvl="0" w:tplc="8F0AFD6C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311137"/>
    <w:multiLevelType w:val="hybridMultilevel"/>
    <w:tmpl w:val="2BAE3E24"/>
    <w:styleLink w:val="Vietas"/>
    <w:lvl w:ilvl="0" w:tplc="440286FA">
      <w:start w:val="1"/>
      <w:numFmt w:val="bullet"/>
      <w:lvlText w:val="•"/>
      <w:lvlJc w:val="left"/>
      <w:pPr>
        <w:ind w:left="18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3A0A018">
      <w:start w:val="1"/>
      <w:numFmt w:val="bullet"/>
      <w:lvlText w:val="•"/>
      <w:lvlJc w:val="left"/>
      <w:pPr>
        <w:ind w:left="78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44CC1E">
      <w:start w:val="1"/>
      <w:numFmt w:val="bullet"/>
      <w:lvlText w:val="•"/>
      <w:lvlJc w:val="left"/>
      <w:pPr>
        <w:ind w:left="138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841658">
      <w:start w:val="1"/>
      <w:numFmt w:val="bullet"/>
      <w:lvlText w:val="•"/>
      <w:lvlJc w:val="left"/>
      <w:pPr>
        <w:ind w:left="198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5AEB3D0">
      <w:start w:val="1"/>
      <w:numFmt w:val="bullet"/>
      <w:lvlText w:val="•"/>
      <w:lvlJc w:val="left"/>
      <w:pPr>
        <w:ind w:left="258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CD0C756">
      <w:start w:val="1"/>
      <w:numFmt w:val="bullet"/>
      <w:lvlText w:val="•"/>
      <w:lvlJc w:val="left"/>
      <w:pPr>
        <w:ind w:left="318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BA0944">
      <w:start w:val="1"/>
      <w:numFmt w:val="bullet"/>
      <w:lvlText w:val="•"/>
      <w:lvlJc w:val="left"/>
      <w:pPr>
        <w:ind w:left="378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8896A6">
      <w:start w:val="1"/>
      <w:numFmt w:val="bullet"/>
      <w:lvlText w:val="•"/>
      <w:lvlJc w:val="left"/>
      <w:pPr>
        <w:ind w:left="438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AC62CE">
      <w:start w:val="1"/>
      <w:numFmt w:val="bullet"/>
      <w:lvlText w:val="•"/>
      <w:lvlJc w:val="left"/>
      <w:pPr>
        <w:ind w:left="498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56E4466"/>
    <w:multiLevelType w:val="hybridMultilevel"/>
    <w:tmpl w:val="2BAE3E24"/>
    <w:numStyleLink w:val="Vietas"/>
  </w:abstractNum>
  <w:abstractNum w:abstractNumId="15" w15:restartNumberingAfterBreak="0">
    <w:nsid w:val="4AE328B9"/>
    <w:multiLevelType w:val="hybridMultilevel"/>
    <w:tmpl w:val="6004DF9C"/>
    <w:numStyleLink w:val="Nmero"/>
  </w:abstractNum>
  <w:abstractNum w:abstractNumId="16" w15:restartNumberingAfterBreak="0">
    <w:nsid w:val="4DD953D4"/>
    <w:multiLevelType w:val="hybridMultilevel"/>
    <w:tmpl w:val="6004DF9C"/>
    <w:styleLink w:val="Nmero"/>
    <w:lvl w:ilvl="0" w:tplc="166CB6B0">
      <w:start w:val="1"/>
      <w:numFmt w:val="decimal"/>
      <w:lvlText w:val="%1."/>
      <w:lvlJc w:val="left"/>
      <w:pPr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</w:tabs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CA324A">
      <w:start w:val="1"/>
      <w:numFmt w:val="lowerLetter"/>
      <w:lvlText w:val="%2)"/>
      <w:lvlJc w:val="left"/>
      <w:pPr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</w:tabs>
        <w:ind w:left="820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AD2B7A0">
      <w:start w:val="1"/>
      <w:numFmt w:val="decimal"/>
      <w:lvlText w:val="%3."/>
      <w:lvlJc w:val="left"/>
      <w:pPr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</w:tabs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0C2E5C4">
      <w:start w:val="1"/>
      <w:numFmt w:val="decimal"/>
      <w:lvlText w:val="%4."/>
      <w:lvlJc w:val="left"/>
      <w:pPr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</w:tabs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7EBD46">
      <w:start w:val="1"/>
      <w:numFmt w:val="decimal"/>
      <w:lvlText w:val="%5."/>
      <w:lvlJc w:val="left"/>
      <w:pPr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</w:tabs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C8A4DB2">
      <w:start w:val="1"/>
      <w:numFmt w:val="decimal"/>
      <w:lvlText w:val="%6."/>
      <w:lvlJc w:val="left"/>
      <w:pPr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</w:tabs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F267F6">
      <w:start w:val="1"/>
      <w:numFmt w:val="decimal"/>
      <w:lvlText w:val="%7."/>
      <w:lvlJc w:val="left"/>
      <w:pPr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</w:tabs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B2F798">
      <w:start w:val="1"/>
      <w:numFmt w:val="decimal"/>
      <w:lvlText w:val="%8."/>
      <w:lvlJc w:val="left"/>
      <w:pPr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</w:tabs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1AB97A">
      <w:start w:val="1"/>
      <w:numFmt w:val="decimal"/>
      <w:lvlText w:val="%9."/>
      <w:lvlJc w:val="left"/>
      <w:pPr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146"/>
        </w:tabs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65C63323"/>
    <w:multiLevelType w:val="hybridMultilevel"/>
    <w:tmpl w:val="E8882D2C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94CE6"/>
    <w:multiLevelType w:val="hybridMultilevel"/>
    <w:tmpl w:val="98B263A6"/>
    <w:lvl w:ilvl="0" w:tplc="3DDA519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971956"/>
    <w:multiLevelType w:val="hybridMultilevel"/>
    <w:tmpl w:val="AE9890D4"/>
    <w:lvl w:ilvl="0" w:tplc="541E764C">
      <w:start w:val="3"/>
      <w:numFmt w:val="decimal"/>
      <w:lvlText w:val="%1."/>
      <w:lvlJc w:val="left"/>
      <w:pPr>
        <w:ind w:left="61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33" w:hanging="360"/>
      </w:pPr>
    </w:lvl>
    <w:lvl w:ilvl="2" w:tplc="2000001B" w:tentative="1">
      <w:start w:val="1"/>
      <w:numFmt w:val="lowerRoman"/>
      <w:lvlText w:val="%3."/>
      <w:lvlJc w:val="right"/>
      <w:pPr>
        <w:ind w:left="2053" w:hanging="180"/>
      </w:pPr>
    </w:lvl>
    <w:lvl w:ilvl="3" w:tplc="2000000F" w:tentative="1">
      <w:start w:val="1"/>
      <w:numFmt w:val="decimal"/>
      <w:lvlText w:val="%4."/>
      <w:lvlJc w:val="left"/>
      <w:pPr>
        <w:ind w:left="2773" w:hanging="360"/>
      </w:pPr>
    </w:lvl>
    <w:lvl w:ilvl="4" w:tplc="20000019" w:tentative="1">
      <w:start w:val="1"/>
      <w:numFmt w:val="lowerLetter"/>
      <w:lvlText w:val="%5."/>
      <w:lvlJc w:val="left"/>
      <w:pPr>
        <w:ind w:left="3493" w:hanging="360"/>
      </w:pPr>
    </w:lvl>
    <w:lvl w:ilvl="5" w:tplc="2000001B" w:tentative="1">
      <w:start w:val="1"/>
      <w:numFmt w:val="lowerRoman"/>
      <w:lvlText w:val="%6."/>
      <w:lvlJc w:val="right"/>
      <w:pPr>
        <w:ind w:left="4213" w:hanging="180"/>
      </w:pPr>
    </w:lvl>
    <w:lvl w:ilvl="6" w:tplc="2000000F" w:tentative="1">
      <w:start w:val="1"/>
      <w:numFmt w:val="decimal"/>
      <w:lvlText w:val="%7."/>
      <w:lvlJc w:val="left"/>
      <w:pPr>
        <w:ind w:left="4933" w:hanging="360"/>
      </w:pPr>
    </w:lvl>
    <w:lvl w:ilvl="7" w:tplc="20000019" w:tentative="1">
      <w:start w:val="1"/>
      <w:numFmt w:val="lowerLetter"/>
      <w:lvlText w:val="%8."/>
      <w:lvlJc w:val="left"/>
      <w:pPr>
        <w:ind w:left="5653" w:hanging="360"/>
      </w:pPr>
    </w:lvl>
    <w:lvl w:ilvl="8" w:tplc="2000001B" w:tentative="1">
      <w:start w:val="1"/>
      <w:numFmt w:val="lowerRoman"/>
      <w:lvlText w:val="%9."/>
      <w:lvlJc w:val="right"/>
      <w:pPr>
        <w:ind w:left="6373" w:hanging="180"/>
      </w:pPr>
    </w:lvl>
  </w:abstractNum>
  <w:abstractNum w:abstractNumId="20" w15:restartNumberingAfterBreak="0">
    <w:nsid w:val="6A604508"/>
    <w:multiLevelType w:val="hybridMultilevel"/>
    <w:tmpl w:val="0DB400A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676311"/>
    <w:multiLevelType w:val="hybridMultilevel"/>
    <w:tmpl w:val="1038B584"/>
    <w:lvl w:ilvl="0" w:tplc="3DDA519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B06BB9"/>
    <w:multiLevelType w:val="hybridMultilevel"/>
    <w:tmpl w:val="1758DB08"/>
    <w:lvl w:ilvl="0" w:tplc="0C09001B">
      <w:start w:val="1"/>
      <w:numFmt w:val="lowerRoman"/>
      <w:lvlText w:val="%1."/>
      <w:lvlJc w:val="righ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664550801">
    <w:abstractNumId w:val="16"/>
  </w:num>
  <w:num w:numId="2" w16cid:durableId="1766801086">
    <w:abstractNumId w:val="15"/>
  </w:num>
  <w:num w:numId="3" w16cid:durableId="189998718">
    <w:abstractNumId w:val="15"/>
    <w:lvlOverride w:ilvl="0">
      <w:lvl w:ilvl="0" w:tplc="D09EB962">
        <w:start w:val="1"/>
        <w:numFmt w:val="decimal"/>
        <w:lvlText w:val="%1."/>
        <w:lvlJc w:val="left"/>
        <w:pPr>
          <w:tabs>
            <w:tab w:val="left" w:pos="555"/>
            <w:tab w:val="left" w:pos="1125"/>
            <w:tab w:val="left" w:pos="1695"/>
            <w:tab w:val="left" w:pos="2265"/>
            <w:tab w:val="left" w:pos="2835"/>
            <w:tab w:val="left" w:pos="3405"/>
            <w:tab w:val="left" w:pos="3975"/>
            <w:tab w:val="left" w:pos="4545"/>
            <w:tab w:val="left" w:pos="5115"/>
            <w:tab w:val="left" w:pos="5685"/>
            <w:tab w:val="left" w:pos="6248"/>
            <w:tab w:val="left" w:pos="6819"/>
            <w:tab w:val="left" w:pos="7296"/>
            <w:tab w:val="left" w:pos="7920"/>
            <w:tab w:val="left" w:pos="8146"/>
            <w:tab w:val="left" w:pos="8146"/>
          </w:tabs>
          <w:ind w:left="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81EC746">
        <w:start w:val="1"/>
        <w:numFmt w:val="lowerLetter"/>
        <w:lvlText w:val="%2)"/>
        <w:lvlJc w:val="left"/>
        <w:pPr>
          <w:tabs>
            <w:tab w:val="left" w:pos="555"/>
            <w:tab w:val="left" w:pos="1125"/>
            <w:tab w:val="left" w:pos="1695"/>
            <w:tab w:val="left" w:pos="2265"/>
            <w:tab w:val="left" w:pos="2835"/>
            <w:tab w:val="left" w:pos="3405"/>
            <w:tab w:val="left" w:pos="3975"/>
            <w:tab w:val="left" w:pos="4545"/>
            <w:tab w:val="left" w:pos="5115"/>
            <w:tab w:val="left" w:pos="5685"/>
            <w:tab w:val="left" w:pos="6248"/>
            <w:tab w:val="left" w:pos="6819"/>
            <w:tab w:val="left" w:pos="7296"/>
            <w:tab w:val="left" w:pos="7920"/>
            <w:tab w:val="left" w:pos="8146"/>
            <w:tab w:val="left" w:pos="8146"/>
          </w:tabs>
          <w:ind w:left="820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298F354">
        <w:start w:val="1"/>
        <w:numFmt w:val="decimal"/>
        <w:lvlText w:val="%3."/>
        <w:lvlJc w:val="left"/>
        <w:pPr>
          <w:tabs>
            <w:tab w:val="left" w:pos="555"/>
            <w:tab w:val="left" w:pos="1125"/>
            <w:tab w:val="left" w:pos="1695"/>
            <w:tab w:val="left" w:pos="2265"/>
            <w:tab w:val="left" w:pos="2835"/>
            <w:tab w:val="left" w:pos="3405"/>
            <w:tab w:val="left" w:pos="3975"/>
            <w:tab w:val="left" w:pos="4545"/>
            <w:tab w:val="left" w:pos="5115"/>
            <w:tab w:val="left" w:pos="5685"/>
            <w:tab w:val="left" w:pos="6248"/>
            <w:tab w:val="left" w:pos="6819"/>
            <w:tab w:val="left" w:pos="7296"/>
            <w:tab w:val="left" w:pos="7920"/>
            <w:tab w:val="left" w:pos="8146"/>
            <w:tab w:val="left" w:pos="8146"/>
          </w:tabs>
          <w:ind w:left="18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FF46E16">
        <w:start w:val="1"/>
        <w:numFmt w:val="decimal"/>
        <w:lvlText w:val="%4."/>
        <w:lvlJc w:val="left"/>
        <w:pPr>
          <w:tabs>
            <w:tab w:val="left" w:pos="555"/>
            <w:tab w:val="left" w:pos="1125"/>
            <w:tab w:val="left" w:pos="1695"/>
            <w:tab w:val="left" w:pos="2265"/>
            <w:tab w:val="left" w:pos="2835"/>
            <w:tab w:val="left" w:pos="3405"/>
            <w:tab w:val="left" w:pos="3975"/>
            <w:tab w:val="left" w:pos="4545"/>
            <w:tab w:val="left" w:pos="5115"/>
            <w:tab w:val="left" w:pos="5685"/>
            <w:tab w:val="left" w:pos="6248"/>
            <w:tab w:val="left" w:pos="6819"/>
            <w:tab w:val="left" w:pos="7296"/>
            <w:tab w:val="left" w:pos="7920"/>
            <w:tab w:val="left" w:pos="8146"/>
            <w:tab w:val="left" w:pos="8146"/>
          </w:tabs>
          <w:ind w:left="26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8F057AC">
        <w:start w:val="1"/>
        <w:numFmt w:val="decimal"/>
        <w:lvlText w:val="%5."/>
        <w:lvlJc w:val="left"/>
        <w:pPr>
          <w:tabs>
            <w:tab w:val="left" w:pos="555"/>
            <w:tab w:val="left" w:pos="1125"/>
            <w:tab w:val="left" w:pos="1695"/>
            <w:tab w:val="left" w:pos="2265"/>
            <w:tab w:val="left" w:pos="2835"/>
            <w:tab w:val="left" w:pos="3975"/>
            <w:tab w:val="left" w:pos="4545"/>
            <w:tab w:val="left" w:pos="5115"/>
            <w:tab w:val="left" w:pos="5685"/>
            <w:tab w:val="left" w:pos="6248"/>
            <w:tab w:val="left" w:pos="6819"/>
            <w:tab w:val="left" w:pos="7296"/>
            <w:tab w:val="left" w:pos="7920"/>
            <w:tab w:val="left" w:pos="8146"/>
            <w:tab w:val="left" w:pos="8146"/>
          </w:tabs>
          <w:ind w:left="34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A965484">
        <w:start w:val="1"/>
        <w:numFmt w:val="decimal"/>
        <w:lvlText w:val="%6."/>
        <w:lvlJc w:val="left"/>
        <w:pPr>
          <w:tabs>
            <w:tab w:val="left" w:pos="555"/>
            <w:tab w:val="left" w:pos="1125"/>
            <w:tab w:val="left" w:pos="1695"/>
            <w:tab w:val="left" w:pos="2265"/>
            <w:tab w:val="left" w:pos="2835"/>
            <w:tab w:val="left" w:pos="3405"/>
            <w:tab w:val="left" w:pos="3975"/>
            <w:tab w:val="left" w:pos="4545"/>
            <w:tab w:val="left" w:pos="5115"/>
            <w:tab w:val="left" w:pos="5685"/>
            <w:tab w:val="left" w:pos="6248"/>
            <w:tab w:val="left" w:pos="6819"/>
            <w:tab w:val="left" w:pos="7296"/>
            <w:tab w:val="left" w:pos="7920"/>
            <w:tab w:val="left" w:pos="8146"/>
            <w:tab w:val="left" w:pos="8146"/>
          </w:tabs>
          <w:ind w:left="42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B6CCEA8">
        <w:start w:val="1"/>
        <w:numFmt w:val="decimal"/>
        <w:lvlText w:val="%7."/>
        <w:lvlJc w:val="left"/>
        <w:pPr>
          <w:tabs>
            <w:tab w:val="left" w:pos="555"/>
            <w:tab w:val="left" w:pos="1125"/>
            <w:tab w:val="left" w:pos="1695"/>
            <w:tab w:val="left" w:pos="2265"/>
            <w:tab w:val="left" w:pos="2835"/>
            <w:tab w:val="left" w:pos="3405"/>
            <w:tab w:val="left" w:pos="3975"/>
            <w:tab w:val="left" w:pos="4545"/>
            <w:tab w:val="left" w:pos="5115"/>
            <w:tab w:val="left" w:pos="5685"/>
            <w:tab w:val="left" w:pos="6248"/>
            <w:tab w:val="left" w:pos="6819"/>
            <w:tab w:val="left" w:pos="7296"/>
            <w:tab w:val="left" w:pos="7920"/>
            <w:tab w:val="left" w:pos="8146"/>
            <w:tab w:val="left" w:pos="8146"/>
          </w:tabs>
          <w:ind w:left="50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95ADABE">
        <w:start w:val="1"/>
        <w:numFmt w:val="decimal"/>
        <w:lvlText w:val="%8."/>
        <w:lvlJc w:val="left"/>
        <w:pPr>
          <w:tabs>
            <w:tab w:val="left" w:pos="555"/>
            <w:tab w:val="left" w:pos="1125"/>
            <w:tab w:val="left" w:pos="1695"/>
            <w:tab w:val="left" w:pos="2265"/>
            <w:tab w:val="left" w:pos="2835"/>
            <w:tab w:val="left" w:pos="3405"/>
            <w:tab w:val="left" w:pos="3975"/>
            <w:tab w:val="left" w:pos="4545"/>
            <w:tab w:val="left" w:pos="5115"/>
            <w:tab w:val="left" w:pos="5685"/>
            <w:tab w:val="left" w:pos="6248"/>
            <w:tab w:val="left" w:pos="6819"/>
            <w:tab w:val="left" w:pos="7296"/>
            <w:tab w:val="left" w:pos="7920"/>
            <w:tab w:val="left" w:pos="8146"/>
            <w:tab w:val="left" w:pos="8146"/>
          </w:tabs>
          <w:ind w:left="58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3A4CE38">
        <w:start w:val="1"/>
        <w:numFmt w:val="decimal"/>
        <w:lvlText w:val="%9."/>
        <w:lvlJc w:val="left"/>
        <w:pPr>
          <w:tabs>
            <w:tab w:val="left" w:pos="555"/>
            <w:tab w:val="left" w:pos="1125"/>
            <w:tab w:val="left" w:pos="1695"/>
            <w:tab w:val="left" w:pos="2265"/>
            <w:tab w:val="left" w:pos="2835"/>
            <w:tab w:val="left" w:pos="3405"/>
            <w:tab w:val="left" w:pos="3975"/>
            <w:tab w:val="left" w:pos="4545"/>
            <w:tab w:val="left" w:pos="5115"/>
            <w:tab w:val="left" w:pos="5685"/>
            <w:tab w:val="left" w:pos="6248"/>
            <w:tab w:val="left" w:pos="6819"/>
            <w:tab w:val="left" w:pos="7296"/>
            <w:tab w:val="left" w:pos="7920"/>
            <w:tab w:val="left" w:pos="8146"/>
            <w:tab w:val="left" w:pos="8146"/>
          </w:tabs>
          <w:ind w:left="66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710880982">
    <w:abstractNumId w:val="15"/>
    <w:lvlOverride w:ilvl="0">
      <w:startOverride w:val="1"/>
    </w:lvlOverride>
  </w:num>
  <w:num w:numId="5" w16cid:durableId="325478538">
    <w:abstractNumId w:val="15"/>
    <w:lvlOverride w:ilvl="0">
      <w:lvl w:ilvl="0" w:tplc="D09EB962">
        <w:start w:val="1"/>
        <w:numFmt w:val="decimal"/>
        <w:lvlText w:val="%1."/>
        <w:lvlJc w:val="left"/>
        <w:pPr>
          <w:tabs>
            <w:tab w:val="left" w:pos="938"/>
            <w:tab w:val="left" w:pos="1508"/>
            <w:tab w:val="left" w:pos="2078"/>
            <w:tab w:val="left" w:pos="2648"/>
            <w:tab w:val="left" w:pos="3218"/>
            <w:tab w:val="left" w:pos="3788"/>
            <w:tab w:val="left" w:pos="4358"/>
            <w:tab w:val="left" w:pos="4928"/>
            <w:tab w:val="left" w:pos="5498"/>
            <w:tab w:val="left" w:pos="6068"/>
            <w:tab w:val="left" w:pos="6631"/>
            <w:tab w:val="left" w:pos="7202"/>
            <w:tab w:val="left" w:pos="7679"/>
            <w:tab w:val="left" w:pos="8146"/>
          </w:tabs>
          <w:ind w:left="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81EC746">
        <w:start w:val="1"/>
        <w:numFmt w:val="decimal"/>
        <w:suff w:val="nothing"/>
        <w:lvlText w:val="%2."/>
        <w:lvlJc w:val="left"/>
        <w:pPr>
          <w:tabs>
            <w:tab w:val="left" w:pos="938"/>
            <w:tab w:val="left" w:pos="1508"/>
            <w:tab w:val="left" w:pos="2078"/>
            <w:tab w:val="left" w:pos="2648"/>
            <w:tab w:val="left" w:pos="3218"/>
            <w:tab w:val="left" w:pos="3788"/>
            <w:tab w:val="left" w:pos="4358"/>
            <w:tab w:val="left" w:pos="4928"/>
            <w:tab w:val="left" w:pos="5498"/>
            <w:tab w:val="left" w:pos="6068"/>
            <w:tab w:val="left" w:pos="6631"/>
            <w:tab w:val="left" w:pos="7202"/>
            <w:tab w:val="left" w:pos="7679"/>
            <w:tab w:val="left" w:pos="8146"/>
          </w:tabs>
          <w:ind w:left="900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298F354">
        <w:start w:val="1"/>
        <w:numFmt w:val="decimal"/>
        <w:lvlText w:val="%3."/>
        <w:lvlJc w:val="left"/>
        <w:pPr>
          <w:tabs>
            <w:tab w:val="left" w:pos="938"/>
            <w:tab w:val="left" w:pos="1508"/>
            <w:tab w:val="left" w:pos="2078"/>
            <w:tab w:val="left" w:pos="2648"/>
            <w:tab w:val="left" w:pos="3218"/>
            <w:tab w:val="left" w:pos="3788"/>
            <w:tab w:val="left" w:pos="4358"/>
            <w:tab w:val="left" w:pos="4928"/>
            <w:tab w:val="left" w:pos="5498"/>
            <w:tab w:val="left" w:pos="6068"/>
            <w:tab w:val="left" w:pos="6631"/>
            <w:tab w:val="left" w:pos="7202"/>
            <w:tab w:val="left" w:pos="7679"/>
            <w:tab w:val="left" w:pos="8146"/>
          </w:tabs>
          <w:ind w:left="1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FF46E16">
        <w:start w:val="1"/>
        <w:numFmt w:val="decimal"/>
        <w:lvlText w:val="%4."/>
        <w:lvlJc w:val="left"/>
        <w:pPr>
          <w:tabs>
            <w:tab w:val="left" w:pos="938"/>
            <w:tab w:val="left" w:pos="1508"/>
            <w:tab w:val="left" w:pos="2078"/>
            <w:tab w:val="left" w:pos="3218"/>
            <w:tab w:val="left" w:pos="3788"/>
            <w:tab w:val="left" w:pos="4358"/>
            <w:tab w:val="left" w:pos="4928"/>
            <w:tab w:val="left" w:pos="5498"/>
            <w:tab w:val="left" w:pos="6068"/>
            <w:tab w:val="left" w:pos="6631"/>
            <w:tab w:val="left" w:pos="7202"/>
            <w:tab w:val="left" w:pos="7679"/>
            <w:tab w:val="left" w:pos="8146"/>
          </w:tabs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8F057AC">
        <w:start w:val="1"/>
        <w:numFmt w:val="decimal"/>
        <w:lvlText w:val="%5."/>
        <w:lvlJc w:val="left"/>
        <w:pPr>
          <w:tabs>
            <w:tab w:val="left" w:pos="938"/>
            <w:tab w:val="left" w:pos="1508"/>
            <w:tab w:val="left" w:pos="2078"/>
            <w:tab w:val="left" w:pos="2648"/>
            <w:tab w:val="left" w:pos="3218"/>
            <w:tab w:val="left" w:pos="3788"/>
            <w:tab w:val="left" w:pos="4358"/>
            <w:tab w:val="left" w:pos="4928"/>
            <w:tab w:val="left" w:pos="5498"/>
            <w:tab w:val="left" w:pos="6068"/>
            <w:tab w:val="left" w:pos="6631"/>
            <w:tab w:val="left" w:pos="7202"/>
            <w:tab w:val="left" w:pos="7679"/>
            <w:tab w:val="left" w:pos="8146"/>
          </w:tabs>
          <w:ind w:left="3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A965484">
        <w:start w:val="1"/>
        <w:numFmt w:val="decimal"/>
        <w:lvlText w:val="%6."/>
        <w:lvlJc w:val="left"/>
        <w:pPr>
          <w:tabs>
            <w:tab w:val="left" w:pos="938"/>
            <w:tab w:val="left" w:pos="1508"/>
            <w:tab w:val="left" w:pos="2078"/>
            <w:tab w:val="left" w:pos="2648"/>
            <w:tab w:val="left" w:pos="3218"/>
            <w:tab w:val="left" w:pos="3788"/>
            <w:tab w:val="left" w:pos="4358"/>
            <w:tab w:val="left" w:pos="4928"/>
            <w:tab w:val="left" w:pos="5498"/>
            <w:tab w:val="left" w:pos="6068"/>
            <w:tab w:val="left" w:pos="6631"/>
            <w:tab w:val="left" w:pos="7202"/>
            <w:tab w:val="left" w:pos="7679"/>
            <w:tab w:val="left" w:pos="8146"/>
          </w:tabs>
          <w:ind w:left="4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B6CCEA8">
        <w:start w:val="1"/>
        <w:numFmt w:val="decimal"/>
        <w:suff w:val="nothing"/>
        <w:lvlText w:val="%7."/>
        <w:lvlJc w:val="left"/>
        <w:pPr>
          <w:tabs>
            <w:tab w:val="left" w:pos="938"/>
            <w:tab w:val="left" w:pos="1508"/>
            <w:tab w:val="left" w:pos="2078"/>
            <w:tab w:val="left" w:pos="2648"/>
            <w:tab w:val="left" w:pos="3218"/>
            <w:tab w:val="left" w:pos="3788"/>
            <w:tab w:val="left" w:pos="4358"/>
            <w:tab w:val="left" w:pos="4928"/>
            <w:tab w:val="left" w:pos="5498"/>
            <w:tab w:val="left" w:pos="6068"/>
            <w:tab w:val="left" w:pos="6631"/>
            <w:tab w:val="left" w:pos="7202"/>
            <w:tab w:val="left" w:pos="7679"/>
            <w:tab w:val="left" w:pos="8146"/>
          </w:tabs>
          <w:ind w:left="4900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95ADABE">
        <w:start w:val="1"/>
        <w:numFmt w:val="decimal"/>
        <w:lvlText w:val="%8."/>
        <w:lvlJc w:val="left"/>
        <w:pPr>
          <w:tabs>
            <w:tab w:val="left" w:pos="938"/>
            <w:tab w:val="left" w:pos="1508"/>
            <w:tab w:val="left" w:pos="2078"/>
            <w:tab w:val="left" w:pos="2648"/>
            <w:tab w:val="left" w:pos="3218"/>
            <w:tab w:val="left" w:pos="3788"/>
            <w:tab w:val="left" w:pos="4358"/>
            <w:tab w:val="left" w:pos="4928"/>
            <w:tab w:val="left" w:pos="5498"/>
            <w:tab w:val="left" w:pos="6068"/>
            <w:tab w:val="left" w:pos="6631"/>
            <w:tab w:val="left" w:pos="7202"/>
            <w:tab w:val="left" w:pos="7679"/>
            <w:tab w:val="left" w:pos="8146"/>
          </w:tabs>
          <w:ind w:left="5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3A4CE38">
        <w:start w:val="1"/>
        <w:numFmt w:val="decimal"/>
        <w:lvlText w:val="%9."/>
        <w:lvlJc w:val="left"/>
        <w:pPr>
          <w:tabs>
            <w:tab w:val="left" w:pos="938"/>
            <w:tab w:val="left" w:pos="1508"/>
            <w:tab w:val="left" w:pos="2078"/>
            <w:tab w:val="left" w:pos="2648"/>
            <w:tab w:val="left" w:pos="3218"/>
            <w:tab w:val="left" w:pos="3788"/>
            <w:tab w:val="left" w:pos="4358"/>
            <w:tab w:val="left" w:pos="4928"/>
            <w:tab w:val="left" w:pos="5498"/>
            <w:tab w:val="left" w:pos="6068"/>
            <w:tab w:val="left" w:pos="7202"/>
            <w:tab w:val="left" w:pos="7679"/>
            <w:tab w:val="left" w:pos="8146"/>
          </w:tabs>
          <w:ind w:left="6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183708896">
    <w:abstractNumId w:val="11"/>
  </w:num>
  <w:num w:numId="7" w16cid:durableId="1413816767">
    <w:abstractNumId w:val="0"/>
  </w:num>
  <w:num w:numId="8" w16cid:durableId="593707585">
    <w:abstractNumId w:val="0"/>
    <w:lvlOverride w:ilvl="0">
      <w:lvl w:ilvl="0" w:tplc="4F700272">
        <w:start w:val="1"/>
        <w:numFmt w:val="lowerLetter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368CFA0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19893D0">
        <w:start w:val="1"/>
        <w:numFmt w:val="lowerRoman"/>
        <w:lvlText w:val="%3."/>
        <w:lvlJc w:val="left"/>
        <w:pPr>
          <w:tabs>
            <w:tab w:val="left" w:pos="938"/>
            <w:tab w:val="left" w:pos="1508"/>
            <w:tab w:val="left" w:pos="2648"/>
            <w:tab w:val="left" w:pos="3218"/>
            <w:tab w:val="left" w:pos="3788"/>
            <w:tab w:val="left" w:pos="4358"/>
            <w:tab w:val="left" w:pos="4928"/>
            <w:tab w:val="left" w:pos="5498"/>
            <w:tab w:val="left" w:pos="6068"/>
            <w:tab w:val="left" w:pos="6631"/>
            <w:tab w:val="left" w:pos="7202"/>
            <w:tab w:val="left" w:pos="7679"/>
            <w:tab w:val="left" w:pos="8146"/>
          </w:tabs>
          <w:ind w:left="2078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6F8502A">
        <w:start w:val="1"/>
        <w:numFmt w:val="decimal"/>
        <w:suff w:val="nothing"/>
        <w:lvlText w:val="%4."/>
        <w:lvlJc w:val="left"/>
        <w:pPr>
          <w:tabs>
            <w:tab w:val="left" w:pos="938"/>
            <w:tab w:val="left" w:pos="1508"/>
            <w:tab w:val="left" w:pos="2078"/>
            <w:tab w:val="left" w:pos="2648"/>
            <w:tab w:val="left" w:pos="3218"/>
            <w:tab w:val="left" w:pos="3788"/>
            <w:tab w:val="left" w:pos="4358"/>
            <w:tab w:val="left" w:pos="4928"/>
            <w:tab w:val="left" w:pos="5498"/>
            <w:tab w:val="left" w:pos="6068"/>
            <w:tab w:val="left" w:pos="6631"/>
            <w:tab w:val="left" w:pos="7202"/>
            <w:tab w:val="left" w:pos="7679"/>
            <w:tab w:val="left" w:pos="8146"/>
          </w:tabs>
          <w:ind w:left="2158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98C5074">
        <w:start w:val="1"/>
        <w:numFmt w:val="lowerLetter"/>
        <w:lvlText w:val="%5."/>
        <w:lvlJc w:val="left"/>
        <w:pPr>
          <w:tabs>
            <w:tab w:val="left" w:pos="938"/>
            <w:tab w:val="left" w:pos="1508"/>
            <w:tab w:val="left" w:pos="2078"/>
            <w:tab w:val="left" w:pos="2648"/>
            <w:tab w:val="left" w:pos="3788"/>
            <w:tab w:val="left" w:pos="4358"/>
            <w:tab w:val="left" w:pos="4928"/>
            <w:tab w:val="left" w:pos="5498"/>
            <w:tab w:val="left" w:pos="6068"/>
            <w:tab w:val="left" w:pos="6631"/>
            <w:tab w:val="left" w:pos="7202"/>
            <w:tab w:val="left" w:pos="7679"/>
            <w:tab w:val="left" w:pos="8146"/>
          </w:tabs>
          <w:ind w:left="3218" w:hanging="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4365E28">
        <w:start w:val="1"/>
        <w:numFmt w:val="lowerRoman"/>
        <w:lvlText w:val="%6."/>
        <w:lvlJc w:val="left"/>
        <w:pPr>
          <w:tabs>
            <w:tab w:val="left" w:pos="938"/>
            <w:tab w:val="left" w:pos="1508"/>
            <w:tab w:val="left" w:pos="2078"/>
            <w:tab w:val="left" w:pos="2648"/>
            <w:tab w:val="left" w:pos="3218"/>
            <w:tab w:val="left" w:pos="4358"/>
            <w:tab w:val="left" w:pos="4928"/>
            <w:tab w:val="left" w:pos="5498"/>
            <w:tab w:val="left" w:pos="6068"/>
            <w:tab w:val="left" w:pos="6631"/>
            <w:tab w:val="left" w:pos="7202"/>
            <w:tab w:val="left" w:pos="7679"/>
            <w:tab w:val="left" w:pos="8146"/>
          </w:tabs>
          <w:ind w:left="3788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84686AC">
        <w:start w:val="1"/>
        <w:numFmt w:val="decimal"/>
        <w:suff w:val="nothing"/>
        <w:lvlText w:val="%7."/>
        <w:lvlJc w:val="left"/>
        <w:pPr>
          <w:tabs>
            <w:tab w:val="left" w:pos="938"/>
            <w:tab w:val="left" w:pos="1508"/>
            <w:tab w:val="left" w:pos="2078"/>
            <w:tab w:val="left" w:pos="2648"/>
            <w:tab w:val="left" w:pos="3218"/>
            <w:tab w:val="left" w:pos="3788"/>
            <w:tab w:val="left" w:pos="4358"/>
            <w:tab w:val="left" w:pos="4928"/>
            <w:tab w:val="left" w:pos="5498"/>
            <w:tab w:val="left" w:pos="6068"/>
            <w:tab w:val="left" w:pos="6631"/>
            <w:tab w:val="left" w:pos="7202"/>
            <w:tab w:val="left" w:pos="7679"/>
            <w:tab w:val="left" w:pos="8146"/>
          </w:tabs>
          <w:ind w:left="4358" w:hanging="1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8E6AF08">
        <w:start w:val="1"/>
        <w:numFmt w:val="lowerLetter"/>
        <w:lvlText w:val="%8."/>
        <w:lvlJc w:val="left"/>
        <w:pPr>
          <w:tabs>
            <w:tab w:val="left" w:pos="938"/>
            <w:tab w:val="left" w:pos="1508"/>
            <w:tab w:val="left" w:pos="2078"/>
            <w:tab w:val="left" w:pos="2648"/>
            <w:tab w:val="left" w:pos="3218"/>
            <w:tab w:val="left" w:pos="3788"/>
            <w:tab w:val="left" w:pos="4358"/>
            <w:tab w:val="left" w:pos="4928"/>
            <w:tab w:val="left" w:pos="6068"/>
            <w:tab w:val="left" w:pos="6631"/>
            <w:tab w:val="left" w:pos="7202"/>
            <w:tab w:val="left" w:pos="7679"/>
            <w:tab w:val="left" w:pos="8146"/>
          </w:tabs>
          <w:ind w:left="5498" w:hanging="5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4DE46EE">
        <w:start w:val="1"/>
        <w:numFmt w:val="lowerRoman"/>
        <w:lvlText w:val="%9."/>
        <w:lvlJc w:val="left"/>
        <w:pPr>
          <w:tabs>
            <w:tab w:val="left" w:pos="938"/>
            <w:tab w:val="left" w:pos="1508"/>
            <w:tab w:val="left" w:pos="2078"/>
            <w:tab w:val="left" w:pos="2648"/>
            <w:tab w:val="left" w:pos="3218"/>
            <w:tab w:val="left" w:pos="3788"/>
            <w:tab w:val="left" w:pos="4358"/>
            <w:tab w:val="left" w:pos="4928"/>
            <w:tab w:val="left" w:pos="5498"/>
            <w:tab w:val="left" w:pos="6631"/>
            <w:tab w:val="left" w:pos="7202"/>
            <w:tab w:val="left" w:pos="7679"/>
            <w:tab w:val="left" w:pos="8146"/>
          </w:tabs>
          <w:ind w:left="6068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1752384581">
    <w:abstractNumId w:val="15"/>
    <w:lvlOverride w:ilvl="0">
      <w:startOverride w:val="4"/>
      <w:lvl w:ilvl="0" w:tplc="D09EB962">
        <w:start w:val="4"/>
        <w:numFmt w:val="decimal"/>
        <w:lvlText w:val="%1."/>
        <w:lvlJc w:val="left"/>
        <w:pPr>
          <w:ind w:left="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81EC746">
        <w:start w:val="1"/>
        <w:numFmt w:val="decimal"/>
        <w:suff w:val="nothing"/>
        <w:lvlText w:val="%2."/>
        <w:lvlJc w:val="left"/>
        <w:pPr>
          <w:ind w:left="900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298F354">
        <w:start w:val="1"/>
        <w:numFmt w:val="decimal"/>
        <w:lvlText w:val="%3."/>
        <w:lvlJc w:val="left"/>
        <w:pPr>
          <w:ind w:left="1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FF46E16">
        <w:start w:val="1"/>
        <w:numFmt w:val="decimal"/>
        <w:lvlText w:val="%4."/>
        <w:lvlJc w:val="left"/>
        <w:pPr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8F057AC">
        <w:start w:val="1"/>
        <w:numFmt w:val="decimal"/>
        <w:lvlText w:val="%5."/>
        <w:lvlJc w:val="left"/>
        <w:pPr>
          <w:ind w:left="3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A965484">
        <w:start w:val="1"/>
        <w:numFmt w:val="decimal"/>
        <w:lvlText w:val="%6."/>
        <w:lvlJc w:val="left"/>
        <w:pPr>
          <w:ind w:left="4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B6CCEA8">
        <w:start w:val="1"/>
        <w:numFmt w:val="decimal"/>
        <w:suff w:val="nothing"/>
        <w:lvlText w:val="%7."/>
        <w:lvlJc w:val="left"/>
        <w:pPr>
          <w:ind w:left="4900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95ADABE">
        <w:start w:val="1"/>
        <w:numFmt w:val="decimal"/>
        <w:lvlText w:val="%8."/>
        <w:lvlJc w:val="left"/>
        <w:pPr>
          <w:ind w:left="5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3A4CE38">
        <w:start w:val="1"/>
        <w:numFmt w:val="decimal"/>
        <w:lvlText w:val="%9."/>
        <w:lvlJc w:val="left"/>
        <w:pPr>
          <w:ind w:left="6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657995628">
    <w:abstractNumId w:val="8"/>
  </w:num>
  <w:num w:numId="11" w16cid:durableId="610627148">
    <w:abstractNumId w:val="7"/>
  </w:num>
  <w:num w:numId="12" w16cid:durableId="383527742">
    <w:abstractNumId w:val="7"/>
    <w:lvlOverride w:ilvl="0">
      <w:startOverride w:val="1"/>
      <w:lvl w:ilvl="0" w:tplc="5BD694C4">
        <w:start w:val="1"/>
        <w:numFmt w:val="decimal"/>
        <w:lvlText w:val="%1."/>
        <w:lvlJc w:val="left"/>
        <w:pPr>
          <w:ind w:left="2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A5A0FEA">
        <w:start w:val="1"/>
        <w:numFmt w:val="decimal"/>
        <w:lvlText w:val="%2."/>
        <w:lvlJc w:val="left"/>
        <w:pPr>
          <w:ind w:left="10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8DA85B8">
        <w:start w:val="1"/>
        <w:numFmt w:val="decimal"/>
        <w:lvlText w:val="%3."/>
        <w:lvlJc w:val="left"/>
        <w:pPr>
          <w:ind w:left="18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5B0B028">
        <w:start w:val="1"/>
        <w:numFmt w:val="decimal"/>
        <w:lvlText w:val="%4."/>
        <w:lvlJc w:val="left"/>
        <w:pPr>
          <w:ind w:left="26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C38F45E">
        <w:start w:val="1"/>
        <w:numFmt w:val="decimal"/>
        <w:lvlText w:val="%5."/>
        <w:lvlJc w:val="left"/>
        <w:pPr>
          <w:ind w:left="34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B28DB48">
        <w:start w:val="1"/>
        <w:numFmt w:val="decimal"/>
        <w:lvlText w:val="%6."/>
        <w:lvlJc w:val="left"/>
        <w:pPr>
          <w:ind w:left="42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3BA3E2C">
        <w:start w:val="1"/>
        <w:numFmt w:val="decimal"/>
        <w:lvlText w:val="%7."/>
        <w:lvlJc w:val="left"/>
        <w:pPr>
          <w:ind w:left="50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0A41D82">
        <w:start w:val="1"/>
        <w:numFmt w:val="decimal"/>
        <w:lvlText w:val="%8."/>
        <w:lvlJc w:val="left"/>
        <w:pPr>
          <w:ind w:left="58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ADC5110">
        <w:start w:val="1"/>
        <w:numFmt w:val="decimal"/>
        <w:lvlText w:val="%9."/>
        <w:lvlJc w:val="left"/>
        <w:pPr>
          <w:ind w:left="66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 w16cid:durableId="1307852837">
    <w:abstractNumId w:val="7"/>
    <w:lvlOverride w:ilvl="0">
      <w:startOverride w:val="1"/>
      <w:lvl w:ilvl="0" w:tplc="5BD694C4">
        <w:start w:val="1"/>
        <w:numFmt w:val="decimal"/>
        <w:lvlText w:val="%1."/>
        <w:lvlJc w:val="left"/>
        <w:pPr>
          <w:tabs>
            <w:tab w:val="left" w:pos="407"/>
            <w:tab w:val="left" w:pos="555"/>
            <w:tab w:val="left" w:pos="635"/>
            <w:tab w:val="left" w:pos="1125"/>
            <w:tab w:val="left" w:pos="1695"/>
            <w:tab w:val="left" w:pos="2265"/>
            <w:tab w:val="left" w:pos="2835"/>
            <w:tab w:val="left" w:pos="3405"/>
            <w:tab w:val="left" w:pos="3975"/>
            <w:tab w:val="left" w:pos="4545"/>
            <w:tab w:val="left" w:pos="5115"/>
            <w:tab w:val="left" w:pos="5685"/>
            <w:tab w:val="left" w:pos="6248"/>
            <w:tab w:val="left" w:pos="6819"/>
            <w:tab w:val="left" w:pos="7296"/>
            <w:tab w:val="left" w:pos="7920"/>
            <w:tab w:val="left" w:pos="8146"/>
            <w:tab w:val="left" w:pos="8146"/>
          </w:tabs>
          <w:ind w:left="2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A5A0FEA">
        <w:start w:val="1"/>
        <w:numFmt w:val="decimal"/>
        <w:lvlText w:val="%2."/>
        <w:lvlJc w:val="left"/>
        <w:pPr>
          <w:tabs>
            <w:tab w:val="left" w:pos="407"/>
            <w:tab w:val="left" w:pos="555"/>
            <w:tab w:val="left" w:pos="635"/>
            <w:tab w:val="left" w:pos="1125"/>
            <w:tab w:val="left" w:pos="1695"/>
            <w:tab w:val="left" w:pos="2265"/>
            <w:tab w:val="left" w:pos="2835"/>
            <w:tab w:val="left" w:pos="3405"/>
            <w:tab w:val="left" w:pos="3975"/>
            <w:tab w:val="left" w:pos="4545"/>
            <w:tab w:val="left" w:pos="5115"/>
            <w:tab w:val="left" w:pos="5685"/>
            <w:tab w:val="left" w:pos="6248"/>
            <w:tab w:val="left" w:pos="6819"/>
            <w:tab w:val="left" w:pos="7296"/>
            <w:tab w:val="left" w:pos="7920"/>
            <w:tab w:val="left" w:pos="8146"/>
            <w:tab w:val="left" w:pos="8146"/>
          </w:tabs>
          <w:ind w:left="10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8DA85B8">
        <w:start w:val="1"/>
        <w:numFmt w:val="decimal"/>
        <w:lvlText w:val="%3."/>
        <w:lvlJc w:val="left"/>
        <w:pPr>
          <w:tabs>
            <w:tab w:val="left" w:pos="407"/>
            <w:tab w:val="left" w:pos="555"/>
            <w:tab w:val="left" w:pos="635"/>
            <w:tab w:val="left" w:pos="1125"/>
            <w:tab w:val="left" w:pos="1695"/>
            <w:tab w:val="left" w:pos="2265"/>
            <w:tab w:val="left" w:pos="2835"/>
            <w:tab w:val="left" w:pos="3405"/>
            <w:tab w:val="left" w:pos="3975"/>
            <w:tab w:val="left" w:pos="4545"/>
            <w:tab w:val="left" w:pos="5115"/>
            <w:tab w:val="left" w:pos="5685"/>
            <w:tab w:val="left" w:pos="6248"/>
            <w:tab w:val="left" w:pos="6819"/>
            <w:tab w:val="left" w:pos="7296"/>
            <w:tab w:val="left" w:pos="7920"/>
            <w:tab w:val="left" w:pos="8146"/>
            <w:tab w:val="left" w:pos="8146"/>
          </w:tabs>
          <w:ind w:left="18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5B0B028">
        <w:start w:val="1"/>
        <w:numFmt w:val="decimal"/>
        <w:lvlText w:val="%4."/>
        <w:lvlJc w:val="left"/>
        <w:pPr>
          <w:tabs>
            <w:tab w:val="left" w:pos="407"/>
            <w:tab w:val="left" w:pos="555"/>
            <w:tab w:val="left" w:pos="635"/>
            <w:tab w:val="left" w:pos="1125"/>
            <w:tab w:val="left" w:pos="1695"/>
            <w:tab w:val="left" w:pos="2265"/>
            <w:tab w:val="left" w:pos="2835"/>
            <w:tab w:val="left" w:pos="3405"/>
            <w:tab w:val="left" w:pos="3975"/>
            <w:tab w:val="left" w:pos="4545"/>
            <w:tab w:val="left" w:pos="5115"/>
            <w:tab w:val="left" w:pos="5685"/>
            <w:tab w:val="left" w:pos="6248"/>
            <w:tab w:val="left" w:pos="6819"/>
            <w:tab w:val="left" w:pos="7296"/>
            <w:tab w:val="left" w:pos="7920"/>
            <w:tab w:val="left" w:pos="8146"/>
            <w:tab w:val="left" w:pos="8146"/>
          </w:tabs>
          <w:ind w:left="26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C38F45E">
        <w:start w:val="1"/>
        <w:numFmt w:val="decimal"/>
        <w:lvlText w:val="%5."/>
        <w:lvlJc w:val="left"/>
        <w:pPr>
          <w:tabs>
            <w:tab w:val="left" w:pos="407"/>
            <w:tab w:val="left" w:pos="555"/>
            <w:tab w:val="left" w:pos="635"/>
            <w:tab w:val="left" w:pos="1125"/>
            <w:tab w:val="left" w:pos="1695"/>
            <w:tab w:val="left" w:pos="2265"/>
            <w:tab w:val="left" w:pos="2835"/>
            <w:tab w:val="left" w:pos="3975"/>
            <w:tab w:val="left" w:pos="4545"/>
            <w:tab w:val="left" w:pos="5115"/>
            <w:tab w:val="left" w:pos="5685"/>
            <w:tab w:val="left" w:pos="6248"/>
            <w:tab w:val="left" w:pos="6819"/>
            <w:tab w:val="left" w:pos="7296"/>
            <w:tab w:val="left" w:pos="7920"/>
            <w:tab w:val="left" w:pos="8146"/>
            <w:tab w:val="left" w:pos="8146"/>
          </w:tabs>
          <w:ind w:left="3405" w:hanging="2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B28DB48">
        <w:start w:val="1"/>
        <w:numFmt w:val="decimal"/>
        <w:lvlText w:val="%6."/>
        <w:lvlJc w:val="left"/>
        <w:pPr>
          <w:tabs>
            <w:tab w:val="left" w:pos="407"/>
            <w:tab w:val="left" w:pos="555"/>
            <w:tab w:val="left" w:pos="635"/>
            <w:tab w:val="left" w:pos="1125"/>
            <w:tab w:val="left" w:pos="1695"/>
            <w:tab w:val="left" w:pos="2265"/>
            <w:tab w:val="left" w:pos="2835"/>
            <w:tab w:val="left" w:pos="3405"/>
            <w:tab w:val="left" w:pos="3975"/>
            <w:tab w:val="left" w:pos="4545"/>
            <w:tab w:val="left" w:pos="5115"/>
            <w:tab w:val="left" w:pos="5685"/>
            <w:tab w:val="left" w:pos="6248"/>
            <w:tab w:val="left" w:pos="6819"/>
            <w:tab w:val="left" w:pos="7296"/>
            <w:tab w:val="left" w:pos="7920"/>
            <w:tab w:val="left" w:pos="8146"/>
            <w:tab w:val="left" w:pos="8146"/>
          </w:tabs>
          <w:ind w:left="42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3BA3E2C">
        <w:start w:val="1"/>
        <w:numFmt w:val="decimal"/>
        <w:lvlText w:val="%7."/>
        <w:lvlJc w:val="left"/>
        <w:pPr>
          <w:tabs>
            <w:tab w:val="left" w:pos="407"/>
            <w:tab w:val="left" w:pos="555"/>
            <w:tab w:val="left" w:pos="635"/>
            <w:tab w:val="left" w:pos="1125"/>
            <w:tab w:val="left" w:pos="1695"/>
            <w:tab w:val="left" w:pos="2265"/>
            <w:tab w:val="left" w:pos="2835"/>
            <w:tab w:val="left" w:pos="3405"/>
            <w:tab w:val="left" w:pos="3975"/>
            <w:tab w:val="left" w:pos="4545"/>
            <w:tab w:val="left" w:pos="5115"/>
            <w:tab w:val="left" w:pos="5685"/>
            <w:tab w:val="left" w:pos="6248"/>
            <w:tab w:val="left" w:pos="6819"/>
            <w:tab w:val="left" w:pos="7296"/>
            <w:tab w:val="left" w:pos="7920"/>
            <w:tab w:val="left" w:pos="8146"/>
            <w:tab w:val="left" w:pos="8146"/>
          </w:tabs>
          <w:ind w:left="50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0A41D82">
        <w:start w:val="1"/>
        <w:numFmt w:val="decimal"/>
        <w:lvlText w:val="%8."/>
        <w:lvlJc w:val="left"/>
        <w:pPr>
          <w:tabs>
            <w:tab w:val="left" w:pos="407"/>
            <w:tab w:val="left" w:pos="555"/>
            <w:tab w:val="left" w:pos="635"/>
            <w:tab w:val="left" w:pos="1125"/>
            <w:tab w:val="left" w:pos="1695"/>
            <w:tab w:val="left" w:pos="2265"/>
            <w:tab w:val="left" w:pos="2835"/>
            <w:tab w:val="left" w:pos="3405"/>
            <w:tab w:val="left" w:pos="3975"/>
            <w:tab w:val="left" w:pos="4545"/>
            <w:tab w:val="left" w:pos="5115"/>
            <w:tab w:val="left" w:pos="5685"/>
            <w:tab w:val="left" w:pos="6248"/>
            <w:tab w:val="left" w:pos="6819"/>
            <w:tab w:val="left" w:pos="7296"/>
            <w:tab w:val="left" w:pos="7920"/>
            <w:tab w:val="left" w:pos="8146"/>
            <w:tab w:val="left" w:pos="8146"/>
          </w:tabs>
          <w:ind w:left="58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ADC5110">
        <w:start w:val="1"/>
        <w:numFmt w:val="decimal"/>
        <w:lvlText w:val="%9."/>
        <w:lvlJc w:val="left"/>
        <w:pPr>
          <w:tabs>
            <w:tab w:val="left" w:pos="407"/>
            <w:tab w:val="left" w:pos="555"/>
            <w:tab w:val="left" w:pos="635"/>
            <w:tab w:val="left" w:pos="1125"/>
            <w:tab w:val="left" w:pos="1695"/>
            <w:tab w:val="left" w:pos="2265"/>
            <w:tab w:val="left" w:pos="2835"/>
            <w:tab w:val="left" w:pos="3405"/>
            <w:tab w:val="left" w:pos="3975"/>
            <w:tab w:val="left" w:pos="4545"/>
            <w:tab w:val="left" w:pos="5115"/>
            <w:tab w:val="left" w:pos="5685"/>
            <w:tab w:val="left" w:pos="6248"/>
            <w:tab w:val="left" w:pos="6819"/>
            <w:tab w:val="left" w:pos="7296"/>
            <w:tab w:val="left" w:pos="7920"/>
            <w:tab w:val="left" w:pos="8146"/>
            <w:tab w:val="left" w:pos="8146"/>
          </w:tabs>
          <w:ind w:left="66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883256114">
    <w:abstractNumId w:val="2"/>
  </w:num>
  <w:num w:numId="15" w16cid:durableId="8484682">
    <w:abstractNumId w:val="9"/>
  </w:num>
  <w:num w:numId="16" w16cid:durableId="1428231329">
    <w:abstractNumId w:val="9"/>
    <w:lvlOverride w:ilvl="0">
      <w:lvl w:ilvl="0" w:tplc="A3AA577C">
        <w:start w:val="1"/>
        <w:numFmt w:val="decimal"/>
        <w:lvlText w:val="%1."/>
        <w:lvlJc w:val="left"/>
        <w:pPr>
          <w:tabs>
            <w:tab w:val="left" w:pos="407"/>
            <w:tab w:val="left" w:pos="567"/>
            <w:tab w:val="left" w:pos="635"/>
            <w:tab w:val="left" w:pos="1125"/>
            <w:tab w:val="left" w:pos="1695"/>
            <w:tab w:val="left" w:pos="2265"/>
            <w:tab w:val="left" w:pos="2835"/>
            <w:tab w:val="left" w:pos="3405"/>
            <w:tab w:val="left" w:pos="3975"/>
            <w:tab w:val="left" w:pos="4545"/>
            <w:tab w:val="left" w:pos="5115"/>
            <w:tab w:val="left" w:pos="5685"/>
            <w:tab w:val="left" w:pos="6248"/>
            <w:tab w:val="left" w:pos="6819"/>
            <w:tab w:val="left" w:pos="7296"/>
            <w:tab w:val="left" w:pos="7920"/>
            <w:tab w:val="left" w:pos="8146"/>
            <w:tab w:val="left" w:pos="8146"/>
          </w:tabs>
          <w:ind w:left="304" w:hanging="3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BE2C2EEE">
        <w:start w:val="1"/>
        <w:numFmt w:val="decimal"/>
        <w:lvlText w:val="%2."/>
        <w:lvlJc w:val="left"/>
        <w:pPr>
          <w:tabs>
            <w:tab w:val="left" w:pos="407"/>
            <w:tab w:val="left" w:pos="567"/>
            <w:tab w:val="left" w:pos="635"/>
            <w:tab w:val="left" w:pos="1125"/>
            <w:tab w:val="left" w:pos="1695"/>
            <w:tab w:val="left" w:pos="2265"/>
            <w:tab w:val="left" w:pos="2835"/>
            <w:tab w:val="left" w:pos="3405"/>
            <w:tab w:val="left" w:pos="3975"/>
            <w:tab w:val="left" w:pos="4545"/>
            <w:tab w:val="left" w:pos="5115"/>
            <w:tab w:val="left" w:pos="5685"/>
            <w:tab w:val="left" w:pos="6248"/>
            <w:tab w:val="left" w:pos="6819"/>
            <w:tab w:val="left" w:pos="7296"/>
            <w:tab w:val="left" w:pos="7920"/>
            <w:tab w:val="left" w:pos="8146"/>
            <w:tab w:val="left" w:pos="8146"/>
          </w:tabs>
          <w:ind w:left="1104" w:hanging="3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DBFCF628">
        <w:start w:val="1"/>
        <w:numFmt w:val="decimal"/>
        <w:lvlText w:val="%3."/>
        <w:lvlJc w:val="left"/>
        <w:pPr>
          <w:tabs>
            <w:tab w:val="left" w:pos="407"/>
            <w:tab w:val="left" w:pos="567"/>
            <w:tab w:val="left" w:pos="635"/>
            <w:tab w:val="left" w:pos="1125"/>
            <w:tab w:val="left" w:pos="1695"/>
            <w:tab w:val="left" w:pos="2265"/>
            <w:tab w:val="left" w:pos="2835"/>
            <w:tab w:val="left" w:pos="3405"/>
            <w:tab w:val="left" w:pos="3975"/>
            <w:tab w:val="left" w:pos="4545"/>
            <w:tab w:val="left" w:pos="5115"/>
            <w:tab w:val="left" w:pos="5685"/>
            <w:tab w:val="left" w:pos="6248"/>
            <w:tab w:val="left" w:pos="6819"/>
            <w:tab w:val="left" w:pos="7296"/>
            <w:tab w:val="left" w:pos="7920"/>
            <w:tab w:val="left" w:pos="8146"/>
            <w:tab w:val="left" w:pos="8146"/>
          </w:tabs>
          <w:ind w:left="1904" w:hanging="3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1F066CFC">
        <w:start w:val="1"/>
        <w:numFmt w:val="decimal"/>
        <w:lvlText w:val="%4."/>
        <w:lvlJc w:val="left"/>
        <w:pPr>
          <w:tabs>
            <w:tab w:val="left" w:pos="407"/>
            <w:tab w:val="left" w:pos="567"/>
            <w:tab w:val="left" w:pos="635"/>
            <w:tab w:val="left" w:pos="1125"/>
            <w:tab w:val="left" w:pos="1695"/>
            <w:tab w:val="left" w:pos="2265"/>
            <w:tab w:val="left" w:pos="2835"/>
            <w:tab w:val="left" w:pos="3405"/>
            <w:tab w:val="left" w:pos="3975"/>
            <w:tab w:val="left" w:pos="4545"/>
            <w:tab w:val="left" w:pos="5115"/>
            <w:tab w:val="left" w:pos="5685"/>
            <w:tab w:val="left" w:pos="6248"/>
            <w:tab w:val="left" w:pos="6819"/>
            <w:tab w:val="left" w:pos="7296"/>
            <w:tab w:val="left" w:pos="7920"/>
            <w:tab w:val="left" w:pos="8146"/>
            <w:tab w:val="left" w:pos="8146"/>
          </w:tabs>
          <w:ind w:left="2704" w:hanging="3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68F879B4">
        <w:start w:val="1"/>
        <w:numFmt w:val="decimal"/>
        <w:lvlText w:val="%5."/>
        <w:lvlJc w:val="left"/>
        <w:pPr>
          <w:tabs>
            <w:tab w:val="left" w:pos="407"/>
            <w:tab w:val="left" w:pos="567"/>
            <w:tab w:val="left" w:pos="635"/>
            <w:tab w:val="left" w:pos="1125"/>
            <w:tab w:val="left" w:pos="1695"/>
            <w:tab w:val="left" w:pos="2265"/>
            <w:tab w:val="left" w:pos="2835"/>
            <w:tab w:val="left" w:pos="3975"/>
            <w:tab w:val="left" w:pos="4545"/>
            <w:tab w:val="left" w:pos="5115"/>
            <w:tab w:val="left" w:pos="5685"/>
            <w:tab w:val="left" w:pos="6248"/>
            <w:tab w:val="left" w:pos="6819"/>
            <w:tab w:val="left" w:pos="7296"/>
            <w:tab w:val="left" w:pos="7920"/>
            <w:tab w:val="left" w:pos="8146"/>
            <w:tab w:val="left" w:pos="8146"/>
          </w:tabs>
          <w:ind w:left="3446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8B5E03FA">
        <w:start w:val="1"/>
        <w:numFmt w:val="decimal"/>
        <w:lvlText w:val="%6."/>
        <w:lvlJc w:val="left"/>
        <w:pPr>
          <w:tabs>
            <w:tab w:val="left" w:pos="407"/>
            <w:tab w:val="left" w:pos="567"/>
            <w:tab w:val="left" w:pos="635"/>
            <w:tab w:val="left" w:pos="1125"/>
            <w:tab w:val="left" w:pos="1695"/>
            <w:tab w:val="left" w:pos="2265"/>
            <w:tab w:val="left" w:pos="2835"/>
            <w:tab w:val="left" w:pos="3405"/>
            <w:tab w:val="left" w:pos="3975"/>
            <w:tab w:val="left" w:pos="4545"/>
            <w:tab w:val="left" w:pos="5115"/>
            <w:tab w:val="left" w:pos="5685"/>
            <w:tab w:val="left" w:pos="6248"/>
            <w:tab w:val="left" w:pos="6819"/>
            <w:tab w:val="left" w:pos="7296"/>
            <w:tab w:val="left" w:pos="7920"/>
            <w:tab w:val="left" w:pos="8146"/>
            <w:tab w:val="left" w:pos="8146"/>
          </w:tabs>
          <w:ind w:left="4304" w:hanging="3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01B6EDFE">
        <w:start w:val="1"/>
        <w:numFmt w:val="decimal"/>
        <w:lvlText w:val="%7."/>
        <w:lvlJc w:val="left"/>
        <w:pPr>
          <w:tabs>
            <w:tab w:val="left" w:pos="407"/>
            <w:tab w:val="left" w:pos="567"/>
            <w:tab w:val="left" w:pos="635"/>
            <w:tab w:val="left" w:pos="1125"/>
            <w:tab w:val="left" w:pos="1695"/>
            <w:tab w:val="left" w:pos="2265"/>
            <w:tab w:val="left" w:pos="2835"/>
            <w:tab w:val="left" w:pos="3405"/>
            <w:tab w:val="left" w:pos="3975"/>
            <w:tab w:val="left" w:pos="4545"/>
            <w:tab w:val="left" w:pos="5115"/>
            <w:tab w:val="left" w:pos="5685"/>
            <w:tab w:val="left" w:pos="6248"/>
            <w:tab w:val="left" w:pos="6819"/>
            <w:tab w:val="left" w:pos="7296"/>
            <w:tab w:val="left" w:pos="7920"/>
            <w:tab w:val="left" w:pos="8146"/>
            <w:tab w:val="left" w:pos="8146"/>
          </w:tabs>
          <w:ind w:left="5104" w:hanging="3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C8BEB02C">
        <w:start w:val="1"/>
        <w:numFmt w:val="decimal"/>
        <w:lvlText w:val="%8."/>
        <w:lvlJc w:val="left"/>
        <w:pPr>
          <w:tabs>
            <w:tab w:val="left" w:pos="407"/>
            <w:tab w:val="left" w:pos="567"/>
            <w:tab w:val="left" w:pos="635"/>
            <w:tab w:val="left" w:pos="1125"/>
            <w:tab w:val="left" w:pos="1695"/>
            <w:tab w:val="left" w:pos="2265"/>
            <w:tab w:val="left" w:pos="2835"/>
            <w:tab w:val="left" w:pos="3405"/>
            <w:tab w:val="left" w:pos="3975"/>
            <w:tab w:val="left" w:pos="4545"/>
            <w:tab w:val="left" w:pos="5115"/>
            <w:tab w:val="left" w:pos="5685"/>
            <w:tab w:val="left" w:pos="6248"/>
            <w:tab w:val="left" w:pos="6819"/>
            <w:tab w:val="left" w:pos="7296"/>
            <w:tab w:val="left" w:pos="7920"/>
            <w:tab w:val="left" w:pos="8146"/>
            <w:tab w:val="left" w:pos="8146"/>
          </w:tabs>
          <w:ind w:left="5904" w:hanging="3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28709FC8">
        <w:start w:val="1"/>
        <w:numFmt w:val="decimal"/>
        <w:lvlText w:val="%9."/>
        <w:lvlJc w:val="left"/>
        <w:pPr>
          <w:tabs>
            <w:tab w:val="left" w:pos="407"/>
            <w:tab w:val="left" w:pos="567"/>
            <w:tab w:val="left" w:pos="635"/>
            <w:tab w:val="left" w:pos="1125"/>
            <w:tab w:val="left" w:pos="1695"/>
            <w:tab w:val="left" w:pos="2265"/>
            <w:tab w:val="left" w:pos="2835"/>
            <w:tab w:val="left" w:pos="3405"/>
            <w:tab w:val="left" w:pos="3975"/>
            <w:tab w:val="left" w:pos="4545"/>
            <w:tab w:val="left" w:pos="5115"/>
            <w:tab w:val="left" w:pos="5685"/>
            <w:tab w:val="left" w:pos="6248"/>
            <w:tab w:val="left" w:pos="6819"/>
            <w:tab w:val="left" w:pos="7296"/>
            <w:tab w:val="left" w:pos="7920"/>
            <w:tab w:val="left" w:pos="8146"/>
            <w:tab w:val="left" w:pos="8146"/>
          </w:tabs>
          <w:ind w:left="6704" w:hanging="3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7" w16cid:durableId="1689284056">
    <w:abstractNumId w:val="13"/>
  </w:num>
  <w:num w:numId="18" w16cid:durableId="1728651712">
    <w:abstractNumId w:val="14"/>
  </w:num>
  <w:num w:numId="19" w16cid:durableId="556472904">
    <w:abstractNumId w:val="14"/>
    <w:lvlOverride w:ilvl="0">
      <w:lvl w:ilvl="0" w:tplc="0BCA89EE">
        <w:start w:val="1"/>
        <w:numFmt w:val="bullet"/>
        <w:lvlText w:val="•"/>
        <w:lvlJc w:val="left"/>
        <w:pPr>
          <w:ind w:left="189" w:hanging="189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B0AAD9C">
        <w:start w:val="1"/>
        <w:numFmt w:val="bullet"/>
        <w:lvlText w:val="•"/>
        <w:lvlJc w:val="left"/>
        <w:pPr>
          <w:ind w:left="758" w:hanging="15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4C20F38">
        <w:start w:val="1"/>
        <w:numFmt w:val="bullet"/>
        <w:lvlText w:val="•"/>
        <w:lvlJc w:val="left"/>
        <w:pPr>
          <w:ind w:left="1358" w:hanging="15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26CDB48">
        <w:start w:val="1"/>
        <w:numFmt w:val="bullet"/>
        <w:lvlText w:val="•"/>
        <w:lvlJc w:val="left"/>
        <w:pPr>
          <w:ind w:left="1958" w:hanging="15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71E1BA6">
        <w:start w:val="1"/>
        <w:numFmt w:val="bullet"/>
        <w:lvlText w:val="•"/>
        <w:lvlJc w:val="left"/>
        <w:pPr>
          <w:ind w:left="2558" w:hanging="15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53CCA0E">
        <w:start w:val="1"/>
        <w:numFmt w:val="bullet"/>
        <w:lvlText w:val="•"/>
        <w:lvlJc w:val="left"/>
        <w:pPr>
          <w:ind w:left="3158" w:hanging="15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BE68708">
        <w:start w:val="1"/>
        <w:numFmt w:val="bullet"/>
        <w:lvlText w:val="•"/>
        <w:lvlJc w:val="left"/>
        <w:pPr>
          <w:ind w:left="3758" w:hanging="15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7CC00CC">
        <w:start w:val="1"/>
        <w:numFmt w:val="bullet"/>
        <w:lvlText w:val="•"/>
        <w:lvlJc w:val="left"/>
        <w:pPr>
          <w:ind w:left="4358" w:hanging="15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304E0D2">
        <w:start w:val="1"/>
        <w:numFmt w:val="bullet"/>
        <w:lvlText w:val="•"/>
        <w:lvlJc w:val="left"/>
        <w:pPr>
          <w:ind w:left="4958" w:hanging="15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 w16cid:durableId="149954471">
    <w:abstractNumId w:val="6"/>
  </w:num>
  <w:num w:numId="21" w16cid:durableId="1011493547">
    <w:abstractNumId w:val="19"/>
  </w:num>
  <w:num w:numId="22" w16cid:durableId="1463112078">
    <w:abstractNumId w:val="12"/>
  </w:num>
  <w:num w:numId="23" w16cid:durableId="31536739">
    <w:abstractNumId w:val="5"/>
  </w:num>
  <w:num w:numId="24" w16cid:durableId="682391995">
    <w:abstractNumId w:val="4"/>
  </w:num>
  <w:num w:numId="25" w16cid:durableId="1272543000">
    <w:abstractNumId w:val="10"/>
  </w:num>
  <w:num w:numId="26" w16cid:durableId="1153641807">
    <w:abstractNumId w:val="20"/>
  </w:num>
  <w:num w:numId="27" w16cid:durableId="747386551">
    <w:abstractNumId w:val="17"/>
  </w:num>
  <w:num w:numId="28" w16cid:durableId="761681144">
    <w:abstractNumId w:val="22"/>
  </w:num>
  <w:num w:numId="29" w16cid:durableId="962883905">
    <w:abstractNumId w:val="3"/>
  </w:num>
  <w:num w:numId="30" w16cid:durableId="1609040918">
    <w:abstractNumId w:val="1"/>
  </w:num>
  <w:num w:numId="31" w16cid:durableId="1364012809">
    <w:abstractNumId w:val="18"/>
  </w:num>
  <w:num w:numId="32" w16cid:durableId="208005528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xNTOwNDE2NTSxMDBX0lEKTi0uzszPAykwrQUAY3lJ1CwAAAA="/>
  </w:docVars>
  <w:rsids>
    <w:rsidRoot w:val="0085451D"/>
    <w:rsid w:val="000003BB"/>
    <w:rsid w:val="000003E1"/>
    <w:rsid w:val="00002082"/>
    <w:rsid w:val="0000504C"/>
    <w:rsid w:val="000103D0"/>
    <w:rsid w:val="000149BC"/>
    <w:rsid w:val="000152A1"/>
    <w:rsid w:val="00015D58"/>
    <w:rsid w:val="00016562"/>
    <w:rsid w:val="00017681"/>
    <w:rsid w:val="00021707"/>
    <w:rsid w:val="00021E72"/>
    <w:rsid w:val="00024707"/>
    <w:rsid w:val="0002670B"/>
    <w:rsid w:val="00026C34"/>
    <w:rsid w:val="00030E9E"/>
    <w:rsid w:val="00031ABA"/>
    <w:rsid w:val="00034075"/>
    <w:rsid w:val="00036393"/>
    <w:rsid w:val="00036AC8"/>
    <w:rsid w:val="00037A01"/>
    <w:rsid w:val="00037A6F"/>
    <w:rsid w:val="00041166"/>
    <w:rsid w:val="0004602D"/>
    <w:rsid w:val="00047745"/>
    <w:rsid w:val="00053D3D"/>
    <w:rsid w:val="0005520D"/>
    <w:rsid w:val="00055725"/>
    <w:rsid w:val="00060510"/>
    <w:rsid w:val="00062028"/>
    <w:rsid w:val="0006258B"/>
    <w:rsid w:val="0006260C"/>
    <w:rsid w:val="0006541A"/>
    <w:rsid w:val="0006694A"/>
    <w:rsid w:val="000675AA"/>
    <w:rsid w:val="00071DCC"/>
    <w:rsid w:val="00071EAF"/>
    <w:rsid w:val="00074DA6"/>
    <w:rsid w:val="00075AA5"/>
    <w:rsid w:val="00082883"/>
    <w:rsid w:val="00084E4C"/>
    <w:rsid w:val="0008754B"/>
    <w:rsid w:val="00087B01"/>
    <w:rsid w:val="0008FA6E"/>
    <w:rsid w:val="0009030F"/>
    <w:rsid w:val="000904F4"/>
    <w:rsid w:val="0009072D"/>
    <w:rsid w:val="000920BA"/>
    <w:rsid w:val="0009399C"/>
    <w:rsid w:val="00094975"/>
    <w:rsid w:val="000970E9"/>
    <w:rsid w:val="0009761B"/>
    <w:rsid w:val="000A0FE8"/>
    <w:rsid w:val="000A193F"/>
    <w:rsid w:val="000A2266"/>
    <w:rsid w:val="000A2AC5"/>
    <w:rsid w:val="000A4805"/>
    <w:rsid w:val="000A4B1B"/>
    <w:rsid w:val="000A73C6"/>
    <w:rsid w:val="000B05B4"/>
    <w:rsid w:val="000B0C93"/>
    <w:rsid w:val="000B17CD"/>
    <w:rsid w:val="000B4FE6"/>
    <w:rsid w:val="000B5C40"/>
    <w:rsid w:val="000B5FF0"/>
    <w:rsid w:val="000B63A2"/>
    <w:rsid w:val="000B7F3A"/>
    <w:rsid w:val="000C2544"/>
    <w:rsid w:val="000C2F60"/>
    <w:rsid w:val="000C5686"/>
    <w:rsid w:val="000C799A"/>
    <w:rsid w:val="000D07E3"/>
    <w:rsid w:val="000D2BE4"/>
    <w:rsid w:val="000D2CD0"/>
    <w:rsid w:val="000D3512"/>
    <w:rsid w:val="000D3CC6"/>
    <w:rsid w:val="000D6D15"/>
    <w:rsid w:val="000E02E7"/>
    <w:rsid w:val="000E0FA8"/>
    <w:rsid w:val="000E16A5"/>
    <w:rsid w:val="000E1985"/>
    <w:rsid w:val="000E4732"/>
    <w:rsid w:val="000E4FAF"/>
    <w:rsid w:val="000E72B9"/>
    <w:rsid w:val="000F0097"/>
    <w:rsid w:val="000F1CB8"/>
    <w:rsid w:val="000F208B"/>
    <w:rsid w:val="000F2CBF"/>
    <w:rsid w:val="000F620A"/>
    <w:rsid w:val="000F7261"/>
    <w:rsid w:val="000F7F41"/>
    <w:rsid w:val="001022F7"/>
    <w:rsid w:val="0010366A"/>
    <w:rsid w:val="0010369D"/>
    <w:rsid w:val="0010536E"/>
    <w:rsid w:val="00105D58"/>
    <w:rsid w:val="00107698"/>
    <w:rsid w:val="00110700"/>
    <w:rsid w:val="00110A61"/>
    <w:rsid w:val="00111CF0"/>
    <w:rsid w:val="00114E8C"/>
    <w:rsid w:val="00115D25"/>
    <w:rsid w:val="00117474"/>
    <w:rsid w:val="00120255"/>
    <w:rsid w:val="00120270"/>
    <w:rsid w:val="00120B54"/>
    <w:rsid w:val="00126318"/>
    <w:rsid w:val="00127264"/>
    <w:rsid w:val="0013015D"/>
    <w:rsid w:val="00130601"/>
    <w:rsid w:val="00130F4A"/>
    <w:rsid w:val="0013327B"/>
    <w:rsid w:val="00133FBA"/>
    <w:rsid w:val="00134A09"/>
    <w:rsid w:val="00134DDD"/>
    <w:rsid w:val="00135D66"/>
    <w:rsid w:val="00136E31"/>
    <w:rsid w:val="0013730A"/>
    <w:rsid w:val="0014130C"/>
    <w:rsid w:val="00141C22"/>
    <w:rsid w:val="00143C34"/>
    <w:rsid w:val="00145F9B"/>
    <w:rsid w:val="00152FF6"/>
    <w:rsid w:val="00153EF7"/>
    <w:rsid w:val="0015470C"/>
    <w:rsid w:val="001550F6"/>
    <w:rsid w:val="001553D0"/>
    <w:rsid w:val="00157F21"/>
    <w:rsid w:val="001601B4"/>
    <w:rsid w:val="00160E1D"/>
    <w:rsid w:val="00161FA2"/>
    <w:rsid w:val="0016210B"/>
    <w:rsid w:val="00165216"/>
    <w:rsid w:val="00167677"/>
    <w:rsid w:val="001678BF"/>
    <w:rsid w:val="00172A1E"/>
    <w:rsid w:val="00174C07"/>
    <w:rsid w:val="0017684C"/>
    <w:rsid w:val="0018006A"/>
    <w:rsid w:val="00181826"/>
    <w:rsid w:val="001822AF"/>
    <w:rsid w:val="0018295D"/>
    <w:rsid w:val="00182CD4"/>
    <w:rsid w:val="00183760"/>
    <w:rsid w:val="00183EF6"/>
    <w:rsid w:val="0018409E"/>
    <w:rsid w:val="0018631F"/>
    <w:rsid w:val="001877CC"/>
    <w:rsid w:val="00190059"/>
    <w:rsid w:val="0019114F"/>
    <w:rsid w:val="00193E76"/>
    <w:rsid w:val="00194486"/>
    <w:rsid w:val="00194D90"/>
    <w:rsid w:val="0019AA26"/>
    <w:rsid w:val="001A0208"/>
    <w:rsid w:val="001A3298"/>
    <w:rsid w:val="001A45C1"/>
    <w:rsid w:val="001A4BEB"/>
    <w:rsid w:val="001A5802"/>
    <w:rsid w:val="001A5B2D"/>
    <w:rsid w:val="001A5B37"/>
    <w:rsid w:val="001A5D66"/>
    <w:rsid w:val="001A6B3C"/>
    <w:rsid w:val="001B171B"/>
    <w:rsid w:val="001B2247"/>
    <w:rsid w:val="001B31E0"/>
    <w:rsid w:val="001B3629"/>
    <w:rsid w:val="001B3FC9"/>
    <w:rsid w:val="001B4917"/>
    <w:rsid w:val="001C085D"/>
    <w:rsid w:val="001C26FA"/>
    <w:rsid w:val="001C2C45"/>
    <w:rsid w:val="001C49A4"/>
    <w:rsid w:val="001C54C7"/>
    <w:rsid w:val="001D0767"/>
    <w:rsid w:val="001D37EE"/>
    <w:rsid w:val="001D7B22"/>
    <w:rsid w:val="001E054C"/>
    <w:rsid w:val="001E0D11"/>
    <w:rsid w:val="001E1226"/>
    <w:rsid w:val="001E2C7D"/>
    <w:rsid w:val="001E56AF"/>
    <w:rsid w:val="001E97BF"/>
    <w:rsid w:val="001F2208"/>
    <w:rsid w:val="001F270F"/>
    <w:rsid w:val="001F2B6F"/>
    <w:rsid w:val="001F45E4"/>
    <w:rsid w:val="00201845"/>
    <w:rsid w:val="002043F3"/>
    <w:rsid w:val="0020759C"/>
    <w:rsid w:val="002109DD"/>
    <w:rsid w:val="00211A81"/>
    <w:rsid w:val="00216DAF"/>
    <w:rsid w:val="002213EF"/>
    <w:rsid w:val="00221778"/>
    <w:rsid w:val="00224609"/>
    <w:rsid w:val="00224E54"/>
    <w:rsid w:val="0022597F"/>
    <w:rsid w:val="00225C94"/>
    <w:rsid w:val="00226006"/>
    <w:rsid w:val="00226C4B"/>
    <w:rsid w:val="0023244F"/>
    <w:rsid w:val="0023397A"/>
    <w:rsid w:val="00235AA8"/>
    <w:rsid w:val="00240B82"/>
    <w:rsid w:val="002470F4"/>
    <w:rsid w:val="002473F3"/>
    <w:rsid w:val="00247988"/>
    <w:rsid w:val="00247DE8"/>
    <w:rsid w:val="0025000B"/>
    <w:rsid w:val="00251038"/>
    <w:rsid w:val="0025393E"/>
    <w:rsid w:val="00254B3B"/>
    <w:rsid w:val="00254C88"/>
    <w:rsid w:val="00255613"/>
    <w:rsid w:val="00255FFA"/>
    <w:rsid w:val="00256D0C"/>
    <w:rsid w:val="00256FB9"/>
    <w:rsid w:val="0025799E"/>
    <w:rsid w:val="00262DBF"/>
    <w:rsid w:val="00264A2C"/>
    <w:rsid w:val="0026624E"/>
    <w:rsid w:val="0026655A"/>
    <w:rsid w:val="00270190"/>
    <w:rsid w:val="00270883"/>
    <w:rsid w:val="0027295A"/>
    <w:rsid w:val="0027422F"/>
    <w:rsid w:val="00275793"/>
    <w:rsid w:val="00276B61"/>
    <w:rsid w:val="002807FF"/>
    <w:rsid w:val="002832BF"/>
    <w:rsid w:val="00283BDD"/>
    <w:rsid w:val="00283D93"/>
    <w:rsid w:val="00285896"/>
    <w:rsid w:val="00287928"/>
    <w:rsid w:val="002915BD"/>
    <w:rsid w:val="002918BB"/>
    <w:rsid w:val="00293888"/>
    <w:rsid w:val="002949F8"/>
    <w:rsid w:val="002A0BAC"/>
    <w:rsid w:val="002A3F11"/>
    <w:rsid w:val="002A41BC"/>
    <w:rsid w:val="002A6D41"/>
    <w:rsid w:val="002A6DAC"/>
    <w:rsid w:val="002A6F41"/>
    <w:rsid w:val="002A753D"/>
    <w:rsid w:val="002B298D"/>
    <w:rsid w:val="002B3066"/>
    <w:rsid w:val="002B32A5"/>
    <w:rsid w:val="002B40CC"/>
    <w:rsid w:val="002B4D3A"/>
    <w:rsid w:val="002B532D"/>
    <w:rsid w:val="002B6E27"/>
    <w:rsid w:val="002C06F9"/>
    <w:rsid w:val="002C2361"/>
    <w:rsid w:val="002C326E"/>
    <w:rsid w:val="002C40B3"/>
    <w:rsid w:val="002C560D"/>
    <w:rsid w:val="002C5ECD"/>
    <w:rsid w:val="002D042E"/>
    <w:rsid w:val="002D0702"/>
    <w:rsid w:val="002D2833"/>
    <w:rsid w:val="002D35C6"/>
    <w:rsid w:val="002D4C08"/>
    <w:rsid w:val="002D7B16"/>
    <w:rsid w:val="002D7E05"/>
    <w:rsid w:val="002E076D"/>
    <w:rsid w:val="002E0AAE"/>
    <w:rsid w:val="002E370E"/>
    <w:rsid w:val="002E7008"/>
    <w:rsid w:val="002F1AD8"/>
    <w:rsid w:val="002F1E81"/>
    <w:rsid w:val="002F2D3F"/>
    <w:rsid w:val="002F3E49"/>
    <w:rsid w:val="002F579C"/>
    <w:rsid w:val="002F5BEB"/>
    <w:rsid w:val="002F710F"/>
    <w:rsid w:val="003002F8"/>
    <w:rsid w:val="00300F9F"/>
    <w:rsid w:val="003013CE"/>
    <w:rsid w:val="003037E2"/>
    <w:rsid w:val="00304452"/>
    <w:rsid w:val="00304D35"/>
    <w:rsid w:val="00305DF7"/>
    <w:rsid w:val="0030605B"/>
    <w:rsid w:val="00310D3C"/>
    <w:rsid w:val="003113B3"/>
    <w:rsid w:val="003119EE"/>
    <w:rsid w:val="00312BA7"/>
    <w:rsid w:val="003131AA"/>
    <w:rsid w:val="0031362B"/>
    <w:rsid w:val="0031453F"/>
    <w:rsid w:val="00317DEB"/>
    <w:rsid w:val="00320C18"/>
    <w:rsid w:val="0032143F"/>
    <w:rsid w:val="003214DE"/>
    <w:rsid w:val="00321B66"/>
    <w:rsid w:val="00323E36"/>
    <w:rsid w:val="0032609E"/>
    <w:rsid w:val="00330C96"/>
    <w:rsid w:val="003315A9"/>
    <w:rsid w:val="00333ECF"/>
    <w:rsid w:val="00334068"/>
    <w:rsid w:val="003357E4"/>
    <w:rsid w:val="003362DB"/>
    <w:rsid w:val="00336B32"/>
    <w:rsid w:val="003402E7"/>
    <w:rsid w:val="00341C95"/>
    <w:rsid w:val="0034261B"/>
    <w:rsid w:val="00342A4B"/>
    <w:rsid w:val="00345619"/>
    <w:rsid w:val="00346F44"/>
    <w:rsid w:val="003479CA"/>
    <w:rsid w:val="0035007A"/>
    <w:rsid w:val="003505A7"/>
    <w:rsid w:val="003527AD"/>
    <w:rsid w:val="003553BF"/>
    <w:rsid w:val="00356D8A"/>
    <w:rsid w:val="00357102"/>
    <w:rsid w:val="00357433"/>
    <w:rsid w:val="00357875"/>
    <w:rsid w:val="00361EF3"/>
    <w:rsid w:val="0036562A"/>
    <w:rsid w:val="00366A12"/>
    <w:rsid w:val="00371363"/>
    <w:rsid w:val="00372002"/>
    <w:rsid w:val="0037345F"/>
    <w:rsid w:val="00375C75"/>
    <w:rsid w:val="00382D11"/>
    <w:rsid w:val="00383278"/>
    <w:rsid w:val="003850DC"/>
    <w:rsid w:val="00385615"/>
    <w:rsid w:val="003876B3"/>
    <w:rsid w:val="003876B7"/>
    <w:rsid w:val="00394910"/>
    <w:rsid w:val="00394F8D"/>
    <w:rsid w:val="00395408"/>
    <w:rsid w:val="003967E4"/>
    <w:rsid w:val="00396C2E"/>
    <w:rsid w:val="003A1396"/>
    <w:rsid w:val="003A3B9E"/>
    <w:rsid w:val="003A3FB7"/>
    <w:rsid w:val="003A55BA"/>
    <w:rsid w:val="003A5707"/>
    <w:rsid w:val="003A5A63"/>
    <w:rsid w:val="003A67EB"/>
    <w:rsid w:val="003B1EED"/>
    <w:rsid w:val="003B551B"/>
    <w:rsid w:val="003B7081"/>
    <w:rsid w:val="003B7124"/>
    <w:rsid w:val="003B7473"/>
    <w:rsid w:val="003C0291"/>
    <w:rsid w:val="003C0C85"/>
    <w:rsid w:val="003C15B1"/>
    <w:rsid w:val="003C3A47"/>
    <w:rsid w:val="003C407F"/>
    <w:rsid w:val="003C5CD8"/>
    <w:rsid w:val="003C68A1"/>
    <w:rsid w:val="003C766D"/>
    <w:rsid w:val="003D155B"/>
    <w:rsid w:val="003D2351"/>
    <w:rsid w:val="003D32AB"/>
    <w:rsid w:val="003D390A"/>
    <w:rsid w:val="003D48C7"/>
    <w:rsid w:val="003D5A24"/>
    <w:rsid w:val="003E4FD8"/>
    <w:rsid w:val="003E5210"/>
    <w:rsid w:val="003F1EB4"/>
    <w:rsid w:val="003F6D3A"/>
    <w:rsid w:val="004001C7"/>
    <w:rsid w:val="004003A7"/>
    <w:rsid w:val="00401160"/>
    <w:rsid w:val="004012D7"/>
    <w:rsid w:val="004033ED"/>
    <w:rsid w:val="00403470"/>
    <w:rsid w:val="00403548"/>
    <w:rsid w:val="004061CE"/>
    <w:rsid w:val="00406630"/>
    <w:rsid w:val="004069D5"/>
    <w:rsid w:val="00407F4C"/>
    <w:rsid w:val="00410EFA"/>
    <w:rsid w:val="00413FD1"/>
    <w:rsid w:val="00416DEE"/>
    <w:rsid w:val="00421534"/>
    <w:rsid w:val="0042247B"/>
    <w:rsid w:val="004231B5"/>
    <w:rsid w:val="00423C3E"/>
    <w:rsid w:val="004254D1"/>
    <w:rsid w:val="0042753F"/>
    <w:rsid w:val="00430EEE"/>
    <w:rsid w:val="00431A3C"/>
    <w:rsid w:val="00433B2C"/>
    <w:rsid w:val="004366EC"/>
    <w:rsid w:val="00436A7A"/>
    <w:rsid w:val="004403CD"/>
    <w:rsid w:val="00440D65"/>
    <w:rsid w:val="00444FF4"/>
    <w:rsid w:val="00447F03"/>
    <w:rsid w:val="004506DF"/>
    <w:rsid w:val="00455AE6"/>
    <w:rsid w:val="00457079"/>
    <w:rsid w:val="0046300B"/>
    <w:rsid w:val="0046464D"/>
    <w:rsid w:val="0046488E"/>
    <w:rsid w:val="004669CC"/>
    <w:rsid w:val="0047071A"/>
    <w:rsid w:val="00470D1D"/>
    <w:rsid w:val="00471A7D"/>
    <w:rsid w:val="004736C6"/>
    <w:rsid w:val="00475C75"/>
    <w:rsid w:val="00477A1A"/>
    <w:rsid w:val="004810C2"/>
    <w:rsid w:val="00481DC5"/>
    <w:rsid w:val="0048311A"/>
    <w:rsid w:val="004832DF"/>
    <w:rsid w:val="00484491"/>
    <w:rsid w:val="00484FD2"/>
    <w:rsid w:val="004851C8"/>
    <w:rsid w:val="004855ED"/>
    <w:rsid w:val="00486320"/>
    <w:rsid w:val="00487029"/>
    <w:rsid w:val="00487069"/>
    <w:rsid w:val="00491149"/>
    <w:rsid w:val="0049158E"/>
    <w:rsid w:val="004927DF"/>
    <w:rsid w:val="00492C70"/>
    <w:rsid w:val="004938E4"/>
    <w:rsid w:val="0049544E"/>
    <w:rsid w:val="0049659E"/>
    <w:rsid w:val="004966B6"/>
    <w:rsid w:val="0049749B"/>
    <w:rsid w:val="00497E14"/>
    <w:rsid w:val="004A0A1B"/>
    <w:rsid w:val="004A109B"/>
    <w:rsid w:val="004A18AD"/>
    <w:rsid w:val="004A2E07"/>
    <w:rsid w:val="004A332C"/>
    <w:rsid w:val="004A6363"/>
    <w:rsid w:val="004A71BD"/>
    <w:rsid w:val="004C019A"/>
    <w:rsid w:val="004C0BA0"/>
    <w:rsid w:val="004C12E5"/>
    <w:rsid w:val="004C20AA"/>
    <w:rsid w:val="004C21FB"/>
    <w:rsid w:val="004C253B"/>
    <w:rsid w:val="004C4605"/>
    <w:rsid w:val="004C6FAD"/>
    <w:rsid w:val="004C7D2D"/>
    <w:rsid w:val="004D29D1"/>
    <w:rsid w:val="004D34BF"/>
    <w:rsid w:val="004D3FB2"/>
    <w:rsid w:val="004E0653"/>
    <w:rsid w:val="004E35C9"/>
    <w:rsid w:val="004E36A5"/>
    <w:rsid w:val="004E54D1"/>
    <w:rsid w:val="004E774D"/>
    <w:rsid w:val="004F021E"/>
    <w:rsid w:val="004F2CCD"/>
    <w:rsid w:val="00500D0E"/>
    <w:rsid w:val="00503221"/>
    <w:rsid w:val="00504991"/>
    <w:rsid w:val="005059EE"/>
    <w:rsid w:val="00505CBE"/>
    <w:rsid w:val="00505E80"/>
    <w:rsid w:val="00507CDD"/>
    <w:rsid w:val="00511BC9"/>
    <w:rsid w:val="005122DA"/>
    <w:rsid w:val="0052342C"/>
    <w:rsid w:val="005235B7"/>
    <w:rsid w:val="005259E9"/>
    <w:rsid w:val="00525C98"/>
    <w:rsid w:val="00526E1E"/>
    <w:rsid w:val="00530D74"/>
    <w:rsid w:val="00532CC8"/>
    <w:rsid w:val="0053509C"/>
    <w:rsid w:val="005452BD"/>
    <w:rsid w:val="00551327"/>
    <w:rsid w:val="00551CEA"/>
    <w:rsid w:val="00553DC8"/>
    <w:rsid w:val="00556B5D"/>
    <w:rsid w:val="0055704F"/>
    <w:rsid w:val="00557171"/>
    <w:rsid w:val="0056285F"/>
    <w:rsid w:val="00564B0F"/>
    <w:rsid w:val="005653F8"/>
    <w:rsid w:val="00567DC7"/>
    <w:rsid w:val="00572817"/>
    <w:rsid w:val="0057288C"/>
    <w:rsid w:val="00572CB1"/>
    <w:rsid w:val="00573146"/>
    <w:rsid w:val="00574122"/>
    <w:rsid w:val="00574A3C"/>
    <w:rsid w:val="0057526A"/>
    <w:rsid w:val="005803D9"/>
    <w:rsid w:val="00583EEB"/>
    <w:rsid w:val="0058472B"/>
    <w:rsid w:val="00584990"/>
    <w:rsid w:val="00584997"/>
    <w:rsid w:val="00585586"/>
    <w:rsid w:val="00586EEF"/>
    <w:rsid w:val="005903B9"/>
    <w:rsid w:val="005918FF"/>
    <w:rsid w:val="00591F72"/>
    <w:rsid w:val="0059300B"/>
    <w:rsid w:val="00593B0D"/>
    <w:rsid w:val="00594005"/>
    <w:rsid w:val="005969C9"/>
    <w:rsid w:val="0059708A"/>
    <w:rsid w:val="005A14FE"/>
    <w:rsid w:val="005A2D09"/>
    <w:rsid w:val="005A3D59"/>
    <w:rsid w:val="005A5A39"/>
    <w:rsid w:val="005A69DB"/>
    <w:rsid w:val="005B27A9"/>
    <w:rsid w:val="005B2CD2"/>
    <w:rsid w:val="005B4047"/>
    <w:rsid w:val="005B7376"/>
    <w:rsid w:val="005C0A40"/>
    <w:rsid w:val="005C3B83"/>
    <w:rsid w:val="005C5843"/>
    <w:rsid w:val="005D0B83"/>
    <w:rsid w:val="005D1CA1"/>
    <w:rsid w:val="005D33B8"/>
    <w:rsid w:val="005D37ED"/>
    <w:rsid w:val="005D443B"/>
    <w:rsid w:val="005D4BE6"/>
    <w:rsid w:val="005D6A66"/>
    <w:rsid w:val="005D7CD0"/>
    <w:rsid w:val="005E2A2E"/>
    <w:rsid w:val="005E4942"/>
    <w:rsid w:val="005F0F7D"/>
    <w:rsid w:val="005F1B68"/>
    <w:rsid w:val="005F5543"/>
    <w:rsid w:val="005F6DEC"/>
    <w:rsid w:val="005F7670"/>
    <w:rsid w:val="005F7809"/>
    <w:rsid w:val="005F79DE"/>
    <w:rsid w:val="005F7BF8"/>
    <w:rsid w:val="00602C19"/>
    <w:rsid w:val="006048D9"/>
    <w:rsid w:val="00605023"/>
    <w:rsid w:val="0061034D"/>
    <w:rsid w:val="00610395"/>
    <w:rsid w:val="0061136E"/>
    <w:rsid w:val="006113E4"/>
    <w:rsid w:val="00612F7C"/>
    <w:rsid w:val="006132BE"/>
    <w:rsid w:val="00613C8E"/>
    <w:rsid w:val="00613EC4"/>
    <w:rsid w:val="00615BE1"/>
    <w:rsid w:val="00620F38"/>
    <w:rsid w:val="00622ED8"/>
    <w:rsid w:val="006231BA"/>
    <w:rsid w:val="006243CA"/>
    <w:rsid w:val="00625604"/>
    <w:rsid w:val="00625AA6"/>
    <w:rsid w:val="0062659B"/>
    <w:rsid w:val="00631C7F"/>
    <w:rsid w:val="00632A53"/>
    <w:rsid w:val="00634504"/>
    <w:rsid w:val="00636CE1"/>
    <w:rsid w:val="00640383"/>
    <w:rsid w:val="00642011"/>
    <w:rsid w:val="006421D2"/>
    <w:rsid w:val="0064367E"/>
    <w:rsid w:val="0065015B"/>
    <w:rsid w:val="00650540"/>
    <w:rsid w:val="006507B0"/>
    <w:rsid w:val="00650BDA"/>
    <w:rsid w:val="00651CE6"/>
    <w:rsid w:val="00652AEA"/>
    <w:rsid w:val="0065303B"/>
    <w:rsid w:val="00653595"/>
    <w:rsid w:val="00655A2A"/>
    <w:rsid w:val="00655D5D"/>
    <w:rsid w:val="0065601C"/>
    <w:rsid w:val="006565FA"/>
    <w:rsid w:val="00662651"/>
    <w:rsid w:val="0066336F"/>
    <w:rsid w:val="006665B1"/>
    <w:rsid w:val="006666A4"/>
    <w:rsid w:val="006666B1"/>
    <w:rsid w:val="0066736F"/>
    <w:rsid w:val="00671563"/>
    <w:rsid w:val="00673E20"/>
    <w:rsid w:val="0067449F"/>
    <w:rsid w:val="006750D0"/>
    <w:rsid w:val="00676202"/>
    <w:rsid w:val="00680A8E"/>
    <w:rsid w:val="006816FD"/>
    <w:rsid w:val="00681D8A"/>
    <w:rsid w:val="00684591"/>
    <w:rsid w:val="006846BA"/>
    <w:rsid w:val="00684AB9"/>
    <w:rsid w:val="00687610"/>
    <w:rsid w:val="006904B0"/>
    <w:rsid w:val="00694914"/>
    <w:rsid w:val="00695568"/>
    <w:rsid w:val="0069588D"/>
    <w:rsid w:val="006961FA"/>
    <w:rsid w:val="0069752E"/>
    <w:rsid w:val="00697816"/>
    <w:rsid w:val="006A5127"/>
    <w:rsid w:val="006A6B70"/>
    <w:rsid w:val="006A7821"/>
    <w:rsid w:val="006B0064"/>
    <w:rsid w:val="006B0EB7"/>
    <w:rsid w:val="006B11B0"/>
    <w:rsid w:val="006B3B5A"/>
    <w:rsid w:val="006B3E7C"/>
    <w:rsid w:val="006B4C5A"/>
    <w:rsid w:val="006B51DF"/>
    <w:rsid w:val="006B610C"/>
    <w:rsid w:val="006B73C7"/>
    <w:rsid w:val="006C24E6"/>
    <w:rsid w:val="006C3029"/>
    <w:rsid w:val="006C3F69"/>
    <w:rsid w:val="006C44A5"/>
    <w:rsid w:val="006C44DD"/>
    <w:rsid w:val="006C46BB"/>
    <w:rsid w:val="006C4A90"/>
    <w:rsid w:val="006C63E8"/>
    <w:rsid w:val="006C6854"/>
    <w:rsid w:val="006D1A9A"/>
    <w:rsid w:val="006D1D53"/>
    <w:rsid w:val="006D2A92"/>
    <w:rsid w:val="006D5F4A"/>
    <w:rsid w:val="006E383F"/>
    <w:rsid w:val="006E520E"/>
    <w:rsid w:val="006E6CA9"/>
    <w:rsid w:val="006F0002"/>
    <w:rsid w:val="006F04CE"/>
    <w:rsid w:val="006F259C"/>
    <w:rsid w:val="006F2B9B"/>
    <w:rsid w:val="006F43A8"/>
    <w:rsid w:val="006F5EA7"/>
    <w:rsid w:val="006F6B2A"/>
    <w:rsid w:val="006F7263"/>
    <w:rsid w:val="00700FE3"/>
    <w:rsid w:val="007015A3"/>
    <w:rsid w:val="007049FB"/>
    <w:rsid w:val="00706194"/>
    <w:rsid w:val="00706386"/>
    <w:rsid w:val="00706D23"/>
    <w:rsid w:val="0070767B"/>
    <w:rsid w:val="00711A28"/>
    <w:rsid w:val="00715443"/>
    <w:rsid w:val="00717A6F"/>
    <w:rsid w:val="007223ED"/>
    <w:rsid w:val="0072317A"/>
    <w:rsid w:val="007313D7"/>
    <w:rsid w:val="007316C5"/>
    <w:rsid w:val="00731C5A"/>
    <w:rsid w:val="00732419"/>
    <w:rsid w:val="00732F7A"/>
    <w:rsid w:val="00736FCB"/>
    <w:rsid w:val="00742D75"/>
    <w:rsid w:val="0074486C"/>
    <w:rsid w:val="00747A40"/>
    <w:rsid w:val="007503CF"/>
    <w:rsid w:val="00751145"/>
    <w:rsid w:val="007531D7"/>
    <w:rsid w:val="0075371F"/>
    <w:rsid w:val="00754488"/>
    <w:rsid w:val="00755B2D"/>
    <w:rsid w:val="00761AC1"/>
    <w:rsid w:val="007623AC"/>
    <w:rsid w:val="00762ACC"/>
    <w:rsid w:val="00764CB4"/>
    <w:rsid w:val="0076579B"/>
    <w:rsid w:val="00765BF1"/>
    <w:rsid w:val="00766657"/>
    <w:rsid w:val="0076754B"/>
    <w:rsid w:val="00770466"/>
    <w:rsid w:val="0077354A"/>
    <w:rsid w:val="00780D13"/>
    <w:rsid w:val="00781ACC"/>
    <w:rsid w:val="00781B88"/>
    <w:rsid w:val="00781DAE"/>
    <w:rsid w:val="00783119"/>
    <w:rsid w:val="00783CDE"/>
    <w:rsid w:val="0078517B"/>
    <w:rsid w:val="007860EC"/>
    <w:rsid w:val="00787213"/>
    <w:rsid w:val="00787912"/>
    <w:rsid w:val="00790B6D"/>
    <w:rsid w:val="00790D1E"/>
    <w:rsid w:val="007924AB"/>
    <w:rsid w:val="00792B69"/>
    <w:rsid w:val="0079323C"/>
    <w:rsid w:val="00793E82"/>
    <w:rsid w:val="00796961"/>
    <w:rsid w:val="00796AD2"/>
    <w:rsid w:val="007A16A5"/>
    <w:rsid w:val="007A33F1"/>
    <w:rsid w:val="007B0277"/>
    <w:rsid w:val="007B0C3F"/>
    <w:rsid w:val="007B160F"/>
    <w:rsid w:val="007B194E"/>
    <w:rsid w:val="007B660A"/>
    <w:rsid w:val="007C13C7"/>
    <w:rsid w:val="007C51FA"/>
    <w:rsid w:val="007C7036"/>
    <w:rsid w:val="007C7D72"/>
    <w:rsid w:val="007D1D16"/>
    <w:rsid w:val="007D39F3"/>
    <w:rsid w:val="007D57F4"/>
    <w:rsid w:val="007D5D34"/>
    <w:rsid w:val="007D62FA"/>
    <w:rsid w:val="007D680B"/>
    <w:rsid w:val="007E0361"/>
    <w:rsid w:val="007E2CF3"/>
    <w:rsid w:val="007E2DE3"/>
    <w:rsid w:val="007E2FAA"/>
    <w:rsid w:val="007E7CAC"/>
    <w:rsid w:val="007F4289"/>
    <w:rsid w:val="007F5852"/>
    <w:rsid w:val="007F6927"/>
    <w:rsid w:val="008037AF"/>
    <w:rsid w:val="00803AF1"/>
    <w:rsid w:val="00803E17"/>
    <w:rsid w:val="00810391"/>
    <w:rsid w:val="0081043D"/>
    <w:rsid w:val="008113BC"/>
    <w:rsid w:val="00811CF4"/>
    <w:rsid w:val="00812390"/>
    <w:rsid w:val="00812F0D"/>
    <w:rsid w:val="00813B63"/>
    <w:rsid w:val="00813CBF"/>
    <w:rsid w:val="00814409"/>
    <w:rsid w:val="00816BF8"/>
    <w:rsid w:val="00817A68"/>
    <w:rsid w:val="00821C2F"/>
    <w:rsid w:val="008231F5"/>
    <w:rsid w:val="008233FC"/>
    <w:rsid w:val="00825030"/>
    <w:rsid w:val="00825CEE"/>
    <w:rsid w:val="00826A25"/>
    <w:rsid w:val="00831AC8"/>
    <w:rsid w:val="0083299E"/>
    <w:rsid w:val="00833E82"/>
    <w:rsid w:val="00833FC6"/>
    <w:rsid w:val="00835C2D"/>
    <w:rsid w:val="00837FB9"/>
    <w:rsid w:val="00842108"/>
    <w:rsid w:val="008423F9"/>
    <w:rsid w:val="00842FCB"/>
    <w:rsid w:val="008438F9"/>
    <w:rsid w:val="00843A6C"/>
    <w:rsid w:val="0084531A"/>
    <w:rsid w:val="00845562"/>
    <w:rsid w:val="00845810"/>
    <w:rsid w:val="00847994"/>
    <w:rsid w:val="008522FD"/>
    <w:rsid w:val="0085451D"/>
    <w:rsid w:val="00856658"/>
    <w:rsid w:val="00856E73"/>
    <w:rsid w:val="0085731C"/>
    <w:rsid w:val="00857BE5"/>
    <w:rsid w:val="008601D9"/>
    <w:rsid w:val="008621EB"/>
    <w:rsid w:val="0086349E"/>
    <w:rsid w:val="008640AF"/>
    <w:rsid w:val="00864A54"/>
    <w:rsid w:val="00866220"/>
    <w:rsid w:val="0086738B"/>
    <w:rsid w:val="0087133B"/>
    <w:rsid w:val="008731D1"/>
    <w:rsid w:val="00873A12"/>
    <w:rsid w:val="008744C1"/>
    <w:rsid w:val="00884579"/>
    <w:rsid w:val="00887995"/>
    <w:rsid w:val="00887B7E"/>
    <w:rsid w:val="00893860"/>
    <w:rsid w:val="0089399A"/>
    <w:rsid w:val="008A394B"/>
    <w:rsid w:val="008A3BB1"/>
    <w:rsid w:val="008A63D2"/>
    <w:rsid w:val="008A6BCD"/>
    <w:rsid w:val="008B0109"/>
    <w:rsid w:val="008B03AF"/>
    <w:rsid w:val="008B234D"/>
    <w:rsid w:val="008B2372"/>
    <w:rsid w:val="008B4DF8"/>
    <w:rsid w:val="008B525D"/>
    <w:rsid w:val="008C54A2"/>
    <w:rsid w:val="008C56D6"/>
    <w:rsid w:val="008C77F0"/>
    <w:rsid w:val="008C7F13"/>
    <w:rsid w:val="008D24D0"/>
    <w:rsid w:val="008D534E"/>
    <w:rsid w:val="008D7807"/>
    <w:rsid w:val="008E03D2"/>
    <w:rsid w:val="008E111F"/>
    <w:rsid w:val="008E1E04"/>
    <w:rsid w:val="008E2ACA"/>
    <w:rsid w:val="008E2B9C"/>
    <w:rsid w:val="008E65A6"/>
    <w:rsid w:val="008E77BF"/>
    <w:rsid w:val="008F2312"/>
    <w:rsid w:val="008F3ABA"/>
    <w:rsid w:val="008F709F"/>
    <w:rsid w:val="00900508"/>
    <w:rsid w:val="009008F3"/>
    <w:rsid w:val="00904109"/>
    <w:rsid w:val="00904821"/>
    <w:rsid w:val="00905511"/>
    <w:rsid w:val="00905880"/>
    <w:rsid w:val="00910217"/>
    <w:rsid w:val="00912FA6"/>
    <w:rsid w:val="00913EAB"/>
    <w:rsid w:val="00914CD7"/>
    <w:rsid w:val="009156D3"/>
    <w:rsid w:val="00916058"/>
    <w:rsid w:val="00920066"/>
    <w:rsid w:val="00921853"/>
    <w:rsid w:val="009232F8"/>
    <w:rsid w:val="00925155"/>
    <w:rsid w:val="00926D82"/>
    <w:rsid w:val="0093519E"/>
    <w:rsid w:val="00935585"/>
    <w:rsid w:val="009377FB"/>
    <w:rsid w:val="00937CB7"/>
    <w:rsid w:val="009401C0"/>
    <w:rsid w:val="00940278"/>
    <w:rsid w:val="00941221"/>
    <w:rsid w:val="00943326"/>
    <w:rsid w:val="009471BB"/>
    <w:rsid w:val="00952255"/>
    <w:rsid w:val="00952485"/>
    <w:rsid w:val="00952749"/>
    <w:rsid w:val="00952B7F"/>
    <w:rsid w:val="009550DB"/>
    <w:rsid w:val="00955172"/>
    <w:rsid w:val="009565D7"/>
    <w:rsid w:val="009567F9"/>
    <w:rsid w:val="00957297"/>
    <w:rsid w:val="0095767C"/>
    <w:rsid w:val="00961479"/>
    <w:rsid w:val="00963174"/>
    <w:rsid w:val="00963AED"/>
    <w:rsid w:val="00964D18"/>
    <w:rsid w:val="00965F4C"/>
    <w:rsid w:val="009704B4"/>
    <w:rsid w:val="00971542"/>
    <w:rsid w:val="00972C87"/>
    <w:rsid w:val="00975E19"/>
    <w:rsid w:val="009768BC"/>
    <w:rsid w:val="00977492"/>
    <w:rsid w:val="009810F3"/>
    <w:rsid w:val="00983942"/>
    <w:rsid w:val="00984381"/>
    <w:rsid w:val="00984AA3"/>
    <w:rsid w:val="00985E35"/>
    <w:rsid w:val="00986AF4"/>
    <w:rsid w:val="00987C59"/>
    <w:rsid w:val="009929F5"/>
    <w:rsid w:val="00993C4E"/>
    <w:rsid w:val="009941E1"/>
    <w:rsid w:val="009A130B"/>
    <w:rsid w:val="009A1D94"/>
    <w:rsid w:val="009A35C4"/>
    <w:rsid w:val="009A4521"/>
    <w:rsid w:val="009A5681"/>
    <w:rsid w:val="009A5C90"/>
    <w:rsid w:val="009B0AE2"/>
    <w:rsid w:val="009B14DE"/>
    <w:rsid w:val="009B3182"/>
    <w:rsid w:val="009B42D3"/>
    <w:rsid w:val="009B43B4"/>
    <w:rsid w:val="009B4473"/>
    <w:rsid w:val="009B586A"/>
    <w:rsid w:val="009B791C"/>
    <w:rsid w:val="009B7D85"/>
    <w:rsid w:val="009C11A9"/>
    <w:rsid w:val="009C1202"/>
    <w:rsid w:val="009C3EA5"/>
    <w:rsid w:val="009C47E4"/>
    <w:rsid w:val="009C53CC"/>
    <w:rsid w:val="009C61A3"/>
    <w:rsid w:val="009C75A7"/>
    <w:rsid w:val="009D055B"/>
    <w:rsid w:val="009D0E82"/>
    <w:rsid w:val="009D18A2"/>
    <w:rsid w:val="009D1F81"/>
    <w:rsid w:val="009D3447"/>
    <w:rsid w:val="009D3AED"/>
    <w:rsid w:val="009D4FD4"/>
    <w:rsid w:val="009D515D"/>
    <w:rsid w:val="009D530E"/>
    <w:rsid w:val="009E0542"/>
    <w:rsid w:val="009E0817"/>
    <w:rsid w:val="009E0821"/>
    <w:rsid w:val="009E1576"/>
    <w:rsid w:val="009E4BB2"/>
    <w:rsid w:val="009E64CA"/>
    <w:rsid w:val="009E7104"/>
    <w:rsid w:val="009E76F2"/>
    <w:rsid w:val="009F0F1A"/>
    <w:rsid w:val="009F30BF"/>
    <w:rsid w:val="009F3982"/>
    <w:rsid w:val="009F3D84"/>
    <w:rsid w:val="009F4BF7"/>
    <w:rsid w:val="00A03D75"/>
    <w:rsid w:val="00A05526"/>
    <w:rsid w:val="00A10392"/>
    <w:rsid w:val="00A106EA"/>
    <w:rsid w:val="00A11C5F"/>
    <w:rsid w:val="00A13068"/>
    <w:rsid w:val="00A13E68"/>
    <w:rsid w:val="00A1572C"/>
    <w:rsid w:val="00A15775"/>
    <w:rsid w:val="00A15B38"/>
    <w:rsid w:val="00A16ADF"/>
    <w:rsid w:val="00A212DC"/>
    <w:rsid w:val="00A2179C"/>
    <w:rsid w:val="00A2324D"/>
    <w:rsid w:val="00A23D10"/>
    <w:rsid w:val="00A23FE7"/>
    <w:rsid w:val="00A261AB"/>
    <w:rsid w:val="00A26B8F"/>
    <w:rsid w:val="00A32D84"/>
    <w:rsid w:val="00A35E28"/>
    <w:rsid w:val="00A4044E"/>
    <w:rsid w:val="00A446F5"/>
    <w:rsid w:val="00A45E35"/>
    <w:rsid w:val="00A47830"/>
    <w:rsid w:val="00A50671"/>
    <w:rsid w:val="00A51C46"/>
    <w:rsid w:val="00A53A2D"/>
    <w:rsid w:val="00A5416F"/>
    <w:rsid w:val="00A542C7"/>
    <w:rsid w:val="00A5496F"/>
    <w:rsid w:val="00A549CE"/>
    <w:rsid w:val="00A55EF3"/>
    <w:rsid w:val="00A60DF2"/>
    <w:rsid w:val="00A62BBA"/>
    <w:rsid w:val="00A62C8C"/>
    <w:rsid w:val="00A632CE"/>
    <w:rsid w:val="00A63B96"/>
    <w:rsid w:val="00A65070"/>
    <w:rsid w:val="00A67047"/>
    <w:rsid w:val="00A67CC7"/>
    <w:rsid w:val="00A7026A"/>
    <w:rsid w:val="00A811A4"/>
    <w:rsid w:val="00A83465"/>
    <w:rsid w:val="00A8765D"/>
    <w:rsid w:val="00A87978"/>
    <w:rsid w:val="00A90DBD"/>
    <w:rsid w:val="00A9306D"/>
    <w:rsid w:val="00A96CE6"/>
    <w:rsid w:val="00A97C0D"/>
    <w:rsid w:val="00AA09EF"/>
    <w:rsid w:val="00AA31DF"/>
    <w:rsid w:val="00AA4C1E"/>
    <w:rsid w:val="00AA5424"/>
    <w:rsid w:val="00AA7560"/>
    <w:rsid w:val="00AA7748"/>
    <w:rsid w:val="00AB079E"/>
    <w:rsid w:val="00AB1D93"/>
    <w:rsid w:val="00AB32D6"/>
    <w:rsid w:val="00AB3C37"/>
    <w:rsid w:val="00AB7802"/>
    <w:rsid w:val="00AC1579"/>
    <w:rsid w:val="00AD07C7"/>
    <w:rsid w:val="00AD2864"/>
    <w:rsid w:val="00AD36B0"/>
    <w:rsid w:val="00AD58B0"/>
    <w:rsid w:val="00AD5978"/>
    <w:rsid w:val="00AD5B08"/>
    <w:rsid w:val="00AD6BB8"/>
    <w:rsid w:val="00AD6FED"/>
    <w:rsid w:val="00AE09C1"/>
    <w:rsid w:val="00AE0E3C"/>
    <w:rsid w:val="00AE341B"/>
    <w:rsid w:val="00AE4B55"/>
    <w:rsid w:val="00AE6FB1"/>
    <w:rsid w:val="00AF35D7"/>
    <w:rsid w:val="00B00221"/>
    <w:rsid w:val="00B00BBF"/>
    <w:rsid w:val="00B02254"/>
    <w:rsid w:val="00B0470C"/>
    <w:rsid w:val="00B06B12"/>
    <w:rsid w:val="00B131E5"/>
    <w:rsid w:val="00B13BAE"/>
    <w:rsid w:val="00B14B59"/>
    <w:rsid w:val="00B14C8F"/>
    <w:rsid w:val="00B15CCB"/>
    <w:rsid w:val="00B16621"/>
    <w:rsid w:val="00B167F1"/>
    <w:rsid w:val="00B170F9"/>
    <w:rsid w:val="00B21880"/>
    <w:rsid w:val="00B22805"/>
    <w:rsid w:val="00B2381B"/>
    <w:rsid w:val="00B24122"/>
    <w:rsid w:val="00B246BA"/>
    <w:rsid w:val="00B24A3C"/>
    <w:rsid w:val="00B26BC1"/>
    <w:rsid w:val="00B30B5B"/>
    <w:rsid w:val="00B3225F"/>
    <w:rsid w:val="00B330C1"/>
    <w:rsid w:val="00B36275"/>
    <w:rsid w:val="00B3641B"/>
    <w:rsid w:val="00B42156"/>
    <w:rsid w:val="00B4218E"/>
    <w:rsid w:val="00B43D95"/>
    <w:rsid w:val="00B44047"/>
    <w:rsid w:val="00B467DC"/>
    <w:rsid w:val="00B46FC7"/>
    <w:rsid w:val="00B50D79"/>
    <w:rsid w:val="00B5242D"/>
    <w:rsid w:val="00B52874"/>
    <w:rsid w:val="00B539FD"/>
    <w:rsid w:val="00B56520"/>
    <w:rsid w:val="00B57ED5"/>
    <w:rsid w:val="00B6032F"/>
    <w:rsid w:val="00B62E11"/>
    <w:rsid w:val="00B6450C"/>
    <w:rsid w:val="00B66221"/>
    <w:rsid w:val="00B66668"/>
    <w:rsid w:val="00B6686B"/>
    <w:rsid w:val="00B671CF"/>
    <w:rsid w:val="00B67E0D"/>
    <w:rsid w:val="00B70A1D"/>
    <w:rsid w:val="00B71F4C"/>
    <w:rsid w:val="00B7595F"/>
    <w:rsid w:val="00B764B2"/>
    <w:rsid w:val="00B809DE"/>
    <w:rsid w:val="00B81108"/>
    <w:rsid w:val="00B85BC2"/>
    <w:rsid w:val="00B85FE4"/>
    <w:rsid w:val="00B874FF"/>
    <w:rsid w:val="00B901E1"/>
    <w:rsid w:val="00B911E2"/>
    <w:rsid w:val="00B91C6C"/>
    <w:rsid w:val="00B9338B"/>
    <w:rsid w:val="00B93AE6"/>
    <w:rsid w:val="00B97655"/>
    <w:rsid w:val="00BA02AA"/>
    <w:rsid w:val="00BA0398"/>
    <w:rsid w:val="00BA09EC"/>
    <w:rsid w:val="00BA227D"/>
    <w:rsid w:val="00BA3476"/>
    <w:rsid w:val="00BA4850"/>
    <w:rsid w:val="00BA4C2F"/>
    <w:rsid w:val="00BA683E"/>
    <w:rsid w:val="00BA744F"/>
    <w:rsid w:val="00BB07B7"/>
    <w:rsid w:val="00BB10CC"/>
    <w:rsid w:val="00BB3C66"/>
    <w:rsid w:val="00BB4872"/>
    <w:rsid w:val="00BB542E"/>
    <w:rsid w:val="00BB7212"/>
    <w:rsid w:val="00BB7DC9"/>
    <w:rsid w:val="00BC146B"/>
    <w:rsid w:val="00BC5EF2"/>
    <w:rsid w:val="00BC6B43"/>
    <w:rsid w:val="00BC7142"/>
    <w:rsid w:val="00BC7C46"/>
    <w:rsid w:val="00BD27DE"/>
    <w:rsid w:val="00BD42A0"/>
    <w:rsid w:val="00BD4F44"/>
    <w:rsid w:val="00BD6490"/>
    <w:rsid w:val="00BE0DAB"/>
    <w:rsid w:val="00BE41BC"/>
    <w:rsid w:val="00BE4587"/>
    <w:rsid w:val="00BE5127"/>
    <w:rsid w:val="00BE554D"/>
    <w:rsid w:val="00BE67BB"/>
    <w:rsid w:val="00BE67D7"/>
    <w:rsid w:val="00BF016C"/>
    <w:rsid w:val="00BF3CB8"/>
    <w:rsid w:val="00C0130B"/>
    <w:rsid w:val="00C01713"/>
    <w:rsid w:val="00C03B6F"/>
    <w:rsid w:val="00C166D6"/>
    <w:rsid w:val="00C16CA3"/>
    <w:rsid w:val="00C20496"/>
    <w:rsid w:val="00C210D2"/>
    <w:rsid w:val="00C23DFB"/>
    <w:rsid w:val="00C24D88"/>
    <w:rsid w:val="00C25249"/>
    <w:rsid w:val="00C26C8E"/>
    <w:rsid w:val="00C27499"/>
    <w:rsid w:val="00C30508"/>
    <w:rsid w:val="00C337CC"/>
    <w:rsid w:val="00C33CDC"/>
    <w:rsid w:val="00C37999"/>
    <w:rsid w:val="00C4047D"/>
    <w:rsid w:val="00C42815"/>
    <w:rsid w:val="00C435AF"/>
    <w:rsid w:val="00C43626"/>
    <w:rsid w:val="00C45ED0"/>
    <w:rsid w:val="00C462C3"/>
    <w:rsid w:val="00C50142"/>
    <w:rsid w:val="00C51A4F"/>
    <w:rsid w:val="00C52C37"/>
    <w:rsid w:val="00C53814"/>
    <w:rsid w:val="00C62675"/>
    <w:rsid w:val="00C651A7"/>
    <w:rsid w:val="00C66063"/>
    <w:rsid w:val="00C67161"/>
    <w:rsid w:val="00C7113C"/>
    <w:rsid w:val="00C717FB"/>
    <w:rsid w:val="00C72A66"/>
    <w:rsid w:val="00C767C6"/>
    <w:rsid w:val="00C77949"/>
    <w:rsid w:val="00C80713"/>
    <w:rsid w:val="00C810AA"/>
    <w:rsid w:val="00C83887"/>
    <w:rsid w:val="00C8542F"/>
    <w:rsid w:val="00C869B6"/>
    <w:rsid w:val="00C870CA"/>
    <w:rsid w:val="00C87500"/>
    <w:rsid w:val="00C90BEC"/>
    <w:rsid w:val="00C91461"/>
    <w:rsid w:val="00C94E2B"/>
    <w:rsid w:val="00CA0ABE"/>
    <w:rsid w:val="00CA1091"/>
    <w:rsid w:val="00CA1238"/>
    <w:rsid w:val="00CA1ABA"/>
    <w:rsid w:val="00CA414B"/>
    <w:rsid w:val="00CA5AD0"/>
    <w:rsid w:val="00CA5E76"/>
    <w:rsid w:val="00CA63E7"/>
    <w:rsid w:val="00CA7023"/>
    <w:rsid w:val="00CB213B"/>
    <w:rsid w:val="00CB366D"/>
    <w:rsid w:val="00CB47B6"/>
    <w:rsid w:val="00CC21A6"/>
    <w:rsid w:val="00CC42E0"/>
    <w:rsid w:val="00CC4C8F"/>
    <w:rsid w:val="00CC69F8"/>
    <w:rsid w:val="00CC6EEF"/>
    <w:rsid w:val="00CD0971"/>
    <w:rsid w:val="00CD1818"/>
    <w:rsid w:val="00CD22F0"/>
    <w:rsid w:val="00CD2684"/>
    <w:rsid w:val="00CD4E47"/>
    <w:rsid w:val="00CD506F"/>
    <w:rsid w:val="00CD63FC"/>
    <w:rsid w:val="00CD6447"/>
    <w:rsid w:val="00CD6654"/>
    <w:rsid w:val="00CE16AA"/>
    <w:rsid w:val="00CE1CE6"/>
    <w:rsid w:val="00CE235B"/>
    <w:rsid w:val="00CE30BA"/>
    <w:rsid w:val="00CE3E05"/>
    <w:rsid w:val="00CE3FC2"/>
    <w:rsid w:val="00CE4BFB"/>
    <w:rsid w:val="00CE5E49"/>
    <w:rsid w:val="00CE6CED"/>
    <w:rsid w:val="00CE7D31"/>
    <w:rsid w:val="00CF082A"/>
    <w:rsid w:val="00CF1DBE"/>
    <w:rsid w:val="00CF2D08"/>
    <w:rsid w:val="00CF4B0E"/>
    <w:rsid w:val="00CF5B50"/>
    <w:rsid w:val="00CF6A32"/>
    <w:rsid w:val="00CF76D0"/>
    <w:rsid w:val="00D005FC"/>
    <w:rsid w:val="00D007A3"/>
    <w:rsid w:val="00D01081"/>
    <w:rsid w:val="00D03E60"/>
    <w:rsid w:val="00D04063"/>
    <w:rsid w:val="00D040AB"/>
    <w:rsid w:val="00D06626"/>
    <w:rsid w:val="00D072D1"/>
    <w:rsid w:val="00D1330E"/>
    <w:rsid w:val="00D13C8A"/>
    <w:rsid w:val="00D149A3"/>
    <w:rsid w:val="00D15115"/>
    <w:rsid w:val="00D16F56"/>
    <w:rsid w:val="00D177E5"/>
    <w:rsid w:val="00D17ABB"/>
    <w:rsid w:val="00D200B9"/>
    <w:rsid w:val="00D206C4"/>
    <w:rsid w:val="00D23E7E"/>
    <w:rsid w:val="00D2696E"/>
    <w:rsid w:val="00D27597"/>
    <w:rsid w:val="00D30FC7"/>
    <w:rsid w:val="00D324A9"/>
    <w:rsid w:val="00D33184"/>
    <w:rsid w:val="00D33FD1"/>
    <w:rsid w:val="00D34B8B"/>
    <w:rsid w:val="00D368D3"/>
    <w:rsid w:val="00D4667A"/>
    <w:rsid w:val="00D53C3B"/>
    <w:rsid w:val="00D53CE3"/>
    <w:rsid w:val="00D6040C"/>
    <w:rsid w:val="00D620BB"/>
    <w:rsid w:val="00D624CF"/>
    <w:rsid w:val="00D64EC9"/>
    <w:rsid w:val="00D65A4F"/>
    <w:rsid w:val="00D70755"/>
    <w:rsid w:val="00D72CAB"/>
    <w:rsid w:val="00D72DCD"/>
    <w:rsid w:val="00D75FBA"/>
    <w:rsid w:val="00D77C64"/>
    <w:rsid w:val="00D77C97"/>
    <w:rsid w:val="00D82544"/>
    <w:rsid w:val="00D841C0"/>
    <w:rsid w:val="00D909F6"/>
    <w:rsid w:val="00D91A1D"/>
    <w:rsid w:val="00D91ADD"/>
    <w:rsid w:val="00D95094"/>
    <w:rsid w:val="00D9591B"/>
    <w:rsid w:val="00D976A0"/>
    <w:rsid w:val="00DA16B1"/>
    <w:rsid w:val="00DA191B"/>
    <w:rsid w:val="00DA1B93"/>
    <w:rsid w:val="00DA29FD"/>
    <w:rsid w:val="00DA4F98"/>
    <w:rsid w:val="00DA56FB"/>
    <w:rsid w:val="00DB0878"/>
    <w:rsid w:val="00DB1F15"/>
    <w:rsid w:val="00DB3BB8"/>
    <w:rsid w:val="00DB3DA1"/>
    <w:rsid w:val="00DB49F2"/>
    <w:rsid w:val="00DB4F0A"/>
    <w:rsid w:val="00DB55D6"/>
    <w:rsid w:val="00DB6092"/>
    <w:rsid w:val="00DB77EB"/>
    <w:rsid w:val="00DC1F97"/>
    <w:rsid w:val="00DC29C9"/>
    <w:rsid w:val="00DC3FA4"/>
    <w:rsid w:val="00DD1F53"/>
    <w:rsid w:val="00DD215B"/>
    <w:rsid w:val="00DD2618"/>
    <w:rsid w:val="00DD340C"/>
    <w:rsid w:val="00DD628E"/>
    <w:rsid w:val="00DD6B3B"/>
    <w:rsid w:val="00DE02C0"/>
    <w:rsid w:val="00DE1A5B"/>
    <w:rsid w:val="00DE466A"/>
    <w:rsid w:val="00DE501A"/>
    <w:rsid w:val="00DE66D5"/>
    <w:rsid w:val="00DF0C6B"/>
    <w:rsid w:val="00DF0FFE"/>
    <w:rsid w:val="00DF3F65"/>
    <w:rsid w:val="00DF4A80"/>
    <w:rsid w:val="00DF51FF"/>
    <w:rsid w:val="00E002A5"/>
    <w:rsid w:val="00E004FB"/>
    <w:rsid w:val="00E00A05"/>
    <w:rsid w:val="00E021CE"/>
    <w:rsid w:val="00E02E17"/>
    <w:rsid w:val="00E03398"/>
    <w:rsid w:val="00E0358C"/>
    <w:rsid w:val="00E10896"/>
    <w:rsid w:val="00E138DC"/>
    <w:rsid w:val="00E144DE"/>
    <w:rsid w:val="00E165F8"/>
    <w:rsid w:val="00E22374"/>
    <w:rsid w:val="00E23453"/>
    <w:rsid w:val="00E27095"/>
    <w:rsid w:val="00E2755F"/>
    <w:rsid w:val="00E3095C"/>
    <w:rsid w:val="00E30A18"/>
    <w:rsid w:val="00E3140D"/>
    <w:rsid w:val="00E32153"/>
    <w:rsid w:val="00E33D3D"/>
    <w:rsid w:val="00E354E5"/>
    <w:rsid w:val="00E359D6"/>
    <w:rsid w:val="00E368A5"/>
    <w:rsid w:val="00E37E29"/>
    <w:rsid w:val="00E40E7E"/>
    <w:rsid w:val="00E42A7D"/>
    <w:rsid w:val="00E4336A"/>
    <w:rsid w:val="00E438E8"/>
    <w:rsid w:val="00E4680F"/>
    <w:rsid w:val="00E47A54"/>
    <w:rsid w:val="00E50C9E"/>
    <w:rsid w:val="00E51A9F"/>
    <w:rsid w:val="00E524F6"/>
    <w:rsid w:val="00E5624D"/>
    <w:rsid w:val="00E62332"/>
    <w:rsid w:val="00E624C3"/>
    <w:rsid w:val="00E63ABD"/>
    <w:rsid w:val="00E6410C"/>
    <w:rsid w:val="00E67047"/>
    <w:rsid w:val="00E6711F"/>
    <w:rsid w:val="00E6751B"/>
    <w:rsid w:val="00E677BF"/>
    <w:rsid w:val="00E678B6"/>
    <w:rsid w:val="00E718FD"/>
    <w:rsid w:val="00E71D10"/>
    <w:rsid w:val="00E72619"/>
    <w:rsid w:val="00E7326F"/>
    <w:rsid w:val="00E747AC"/>
    <w:rsid w:val="00E76764"/>
    <w:rsid w:val="00E76E51"/>
    <w:rsid w:val="00E807B0"/>
    <w:rsid w:val="00E812B3"/>
    <w:rsid w:val="00E838D6"/>
    <w:rsid w:val="00E8612C"/>
    <w:rsid w:val="00E87EFA"/>
    <w:rsid w:val="00E90FF1"/>
    <w:rsid w:val="00E91338"/>
    <w:rsid w:val="00E91F63"/>
    <w:rsid w:val="00E9302D"/>
    <w:rsid w:val="00E93186"/>
    <w:rsid w:val="00E93A70"/>
    <w:rsid w:val="00E950CA"/>
    <w:rsid w:val="00E957F6"/>
    <w:rsid w:val="00E96EDD"/>
    <w:rsid w:val="00E97A19"/>
    <w:rsid w:val="00EA1E09"/>
    <w:rsid w:val="00EA3875"/>
    <w:rsid w:val="00EA59C8"/>
    <w:rsid w:val="00EA72FD"/>
    <w:rsid w:val="00EA73EB"/>
    <w:rsid w:val="00EB1C76"/>
    <w:rsid w:val="00EB36F3"/>
    <w:rsid w:val="00EB4097"/>
    <w:rsid w:val="00EB5BA7"/>
    <w:rsid w:val="00EC0C3E"/>
    <w:rsid w:val="00EC0ED4"/>
    <w:rsid w:val="00EC1431"/>
    <w:rsid w:val="00EC16BA"/>
    <w:rsid w:val="00EC1AC6"/>
    <w:rsid w:val="00EC3217"/>
    <w:rsid w:val="00EC32EC"/>
    <w:rsid w:val="00EC5007"/>
    <w:rsid w:val="00EC79C8"/>
    <w:rsid w:val="00EC79E7"/>
    <w:rsid w:val="00ED03BD"/>
    <w:rsid w:val="00ED0B93"/>
    <w:rsid w:val="00ED0FDB"/>
    <w:rsid w:val="00ED13D7"/>
    <w:rsid w:val="00ED3027"/>
    <w:rsid w:val="00ED5225"/>
    <w:rsid w:val="00EE2048"/>
    <w:rsid w:val="00EE4D58"/>
    <w:rsid w:val="00EE6617"/>
    <w:rsid w:val="00EE7412"/>
    <w:rsid w:val="00EF0143"/>
    <w:rsid w:val="00EF169C"/>
    <w:rsid w:val="00EF23C1"/>
    <w:rsid w:val="00EF334D"/>
    <w:rsid w:val="00EF46B4"/>
    <w:rsid w:val="00EF490A"/>
    <w:rsid w:val="00EF5320"/>
    <w:rsid w:val="00EF5859"/>
    <w:rsid w:val="00F0086A"/>
    <w:rsid w:val="00F020E1"/>
    <w:rsid w:val="00F0251A"/>
    <w:rsid w:val="00F02F36"/>
    <w:rsid w:val="00F03790"/>
    <w:rsid w:val="00F03E37"/>
    <w:rsid w:val="00F045E7"/>
    <w:rsid w:val="00F048A8"/>
    <w:rsid w:val="00F151DA"/>
    <w:rsid w:val="00F1526E"/>
    <w:rsid w:val="00F15CA4"/>
    <w:rsid w:val="00F15DD0"/>
    <w:rsid w:val="00F16542"/>
    <w:rsid w:val="00F17A83"/>
    <w:rsid w:val="00F24518"/>
    <w:rsid w:val="00F24728"/>
    <w:rsid w:val="00F2575C"/>
    <w:rsid w:val="00F25A6F"/>
    <w:rsid w:val="00F34E0B"/>
    <w:rsid w:val="00F3743A"/>
    <w:rsid w:val="00F41B24"/>
    <w:rsid w:val="00F42AF3"/>
    <w:rsid w:val="00F42E90"/>
    <w:rsid w:val="00F42FBA"/>
    <w:rsid w:val="00F438A4"/>
    <w:rsid w:val="00F44EB2"/>
    <w:rsid w:val="00F4512E"/>
    <w:rsid w:val="00F47E3E"/>
    <w:rsid w:val="00F51CDA"/>
    <w:rsid w:val="00F544DB"/>
    <w:rsid w:val="00F550C1"/>
    <w:rsid w:val="00F55129"/>
    <w:rsid w:val="00F576F8"/>
    <w:rsid w:val="00F605F8"/>
    <w:rsid w:val="00F60921"/>
    <w:rsid w:val="00F61239"/>
    <w:rsid w:val="00F61FC7"/>
    <w:rsid w:val="00F64EB1"/>
    <w:rsid w:val="00F65ABD"/>
    <w:rsid w:val="00F7008D"/>
    <w:rsid w:val="00F7170B"/>
    <w:rsid w:val="00F718A0"/>
    <w:rsid w:val="00F751AD"/>
    <w:rsid w:val="00F810A7"/>
    <w:rsid w:val="00F81426"/>
    <w:rsid w:val="00F82039"/>
    <w:rsid w:val="00F83001"/>
    <w:rsid w:val="00F83967"/>
    <w:rsid w:val="00F83C24"/>
    <w:rsid w:val="00F856C6"/>
    <w:rsid w:val="00F864C6"/>
    <w:rsid w:val="00F870E2"/>
    <w:rsid w:val="00F87158"/>
    <w:rsid w:val="00F900EA"/>
    <w:rsid w:val="00F90400"/>
    <w:rsid w:val="00F90AC8"/>
    <w:rsid w:val="00F91542"/>
    <w:rsid w:val="00F9278F"/>
    <w:rsid w:val="00F92ACB"/>
    <w:rsid w:val="00F93A71"/>
    <w:rsid w:val="00F941D6"/>
    <w:rsid w:val="00F948A4"/>
    <w:rsid w:val="00F94984"/>
    <w:rsid w:val="00F9726D"/>
    <w:rsid w:val="00F97566"/>
    <w:rsid w:val="00FA0ABC"/>
    <w:rsid w:val="00FA0D01"/>
    <w:rsid w:val="00FA1204"/>
    <w:rsid w:val="00FA1493"/>
    <w:rsid w:val="00FA287B"/>
    <w:rsid w:val="00FA5D7B"/>
    <w:rsid w:val="00FA67D9"/>
    <w:rsid w:val="00FB042E"/>
    <w:rsid w:val="00FB150A"/>
    <w:rsid w:val="00FB165D"/>
    <w:rsid w:val="00FB32A8"/>
    <w:rsid w:val="00FB3C0C"/>
    <w:rsid w:val="00FB3C6D"/>
    <w:rsid w:val="00FB4FF7"/>
    <w:rsid w:val="00FB5569"/>
    <w:rsid w:val="00FB57F2"/>
    <w:rsid w:val="00FB6B4E"/>
    <w:rsid w:val="00FB7FC0"/>
    <w:rsid w:val="00FC1A05"/>
    <w:rsid w:val="00FC24A7"/>
    <w:rsid w:val="00FC4D54"/>
    <w:rsid w:val="00FC76DF"/>
    <w:rsid w:val="00FC7E10"/>
    <w:rsid w:val="00FD2304"/>
    <w:rsid w:val="00FD33A6"/>
    <w:rsid w:val="00FD528A"/>
    <w:rsid w:val="00FD5E38"/>
    <w:rsid w:val="00FD5FC8"/>
    <w:rsid w:val="00FD7997"/>
    <w:rsid w:val="00FE073C"/>
    <w:rsid w:val="00FE114B"/>
    <w:rsid w:val="00FE5CEA"/>
    <w:rsid w:val="00FE7865"/>
    <w:rsid w:val="00FF3BF8"/>
    <w:rsid w:val="00FF44DC"/>
    <w:rsid w:val="00FF605E"/>
    <w:rsid w:val="00FF68E6"/>
    <w:rsid w:val="014C667C"/>
    <w:rsid w:val="02B05F39"/>
    <w:rsid w:val="02FEF22C"/>
    <w:rsid w:val="04454230"/>
    <w:rsid w:val="04509A24"/>
    <w:rsid w:val="046FADB7"/>
    <w:rsid w:val="04985EB2"/>
    <w:rsid w:val="04988F87"/>
    <w:rsid w:val="04F301A9"/>
    <w:rsid w:val="05261D79"/>
    <w:rsid w:val="05435764"/>
    <w:rsid w:val="05B31924"/>
    <w:rsid w:val="05CC0887"/>
    <w:rsid w:val="061C71DE"/>
    <w:rsid w:val="0635679B"/>
    <w:rsid w:val="06599999"/>
    <w:rsid w:val="06D2F8FF"/>
    <w:rsid w:val="0745AF88"/>
    <w:rsid w:val="07883AE6"/>
    <w:rsid w:val="07A10934"/>
    <w:rsid w:val="07A724BF"/>
    <w:rsid w:val="08246B4D"/>
    <w:rsid w:val="085DB610"/>
    <w:rsid w:val="08A268EE"/>
    <w:rsid w:val="08C28D24"/>
    <w:rsid w:val="09CA3DF9"/>
    <w:rsid w:val="0A42E803"/>
    <w:rsid w:val="0A43509E"/>
    <w:rsid w:val="0B087DC1"/>
    <w:rsid w:val="0C054011"/>
    <w:rsid w:val="0C10957C"/>
    <w:rsid w:val="0C254D50"/>
    <w:rsid w:val="0C550D59"/>
    <w:rsid w:val="0C63EA80"/>
    <w:rsid w:val="0C73A3FA"/>
    <w:rsid w:val="0CEFCD12"/>
    <w:rsid w:val="0D8A3E49"/>
    <w:rsid w:val="0D8D7AE6"/>
    <w:rsid w:val="0DD45477"/>
    <w:rsid w:val="0E9206FF"/>
    <w:rsid w:val="0EA4CEC9"/>
    <w:rsid w:val="0F70508D"/>
    <w:rsid w:val="0FEF5C64"/>
    <w:rsid w:val="102596AD"/>
    <w:rsid w:val="11AF9BED"/>
    <w:rsid w:val="1234BBF9"/>
    <w:rsid w:val="12611025"/>
    <w:rsid w:val="131EF444"/>
    <w:rsid w:val="136BA0E0"/>
    <w:rsid w:val="13850C5E"/>
    <w:rsid w:val="13ACE74D"/>
    <w:rsid w:val="13AE0D21"/>
    <w:rsid w:val="1415C1F6"/>
    <w:rsid w:val="14750D84"/>
    <w:rsid w:val="14E9C5F8"/>
    <w:rsid w:val="14FD97FB"/>
    <w:rsid w:val="15E19405"/>
    <w:rsid w:val="15EA5BC4"/>
    <w:rsid w:val="15F1F7D5"/>
    <w:rsid w:val="165A4B59"/>
    <w:rsid w:val="1699685C"/>
    <w:rsid w:val="16D4C8A4"/>
    <w:rsid w:val="178A27D9"/>
    <w:rsid w:val="18034805"/>
    <w:rsid w:val="18A6415C"/>
    <w:rsid w:val="195BEF25"/>
    <w:rsid w:val="199CDA41"/>
    <w:rsid w:val="19DAF088"/>
    <w:rsid w:val="1A4AF37A"/>
    <w:rsid w:val="1C3F868F"/>
    <w:rsid w:val="1CB16F9A"/>
    <w:rsid w:val="1CC2BF9D"/>
    <w:rsid w:val="1D114653"/>
    <w:rsid w:val="1D34CD40"/>
    <w:rsid w:val="1D76E788"/>
    <w:rsid w:val="1DCDAA8F"/>
    <w:rsid w:val="1E920AF1"/>
    <w:rsid w:val="1EA42E0F"/>
    <w:rsid w:val="1F376030"/>
    <w:rsid w:val="1F505148"/>
    <w:rsid w:val="1F846B31"/>
    <w:rsid w:val="1FB25A3A"/>
    <w:rsid w:val="20AE9410"/>
    <w:rsid w:val="20C7378D"/>
    <w:rsid w:val="214DC244"/>
    <w:rsid w:val="22A200C2"/>
    <w:rsid w:val="22F9053E"/>
    <w:rsid w:val="236F0460"/>
    <w:rsid w:val="242CBF65"/>
    <w:rsid w:val="2532BE0E"/>
    <w:rsid w:val="25C41F1A"/>
    <w:rsid w:val="26056B4B"/>
    <w:rsid w:val="26F711BC"/>
    <w:rsid w:val="2721A54A"/>
    <w:rsid w:val="27E57C99"/>
    <w:rsid w:val="287E0F66"/>
    <w:rsid w:val="28C76B33"/>
    <w:rsid w:val="295DACE3"/>
    <w:rsid w:val="297F92EC"/>
    <w:rsid w:val="299022BB"/>
    <w:rsid w:val="29E4038E"/>
    <w:rsid w:val="2ACBCD20"/>
    <w:rsid w:val="2ADFD9EB"/>
    <w:rsid w:val="2B2E6E9F"/>
    <w:rsid w:val="2BA8E432"/>
    <w:rsid w:val="2C2D0D8D"/>
    <w:rsid w:val="2C9DD7DD"/>
    <w:rsid w:val="2CD96A9E"/>
    <w:rsid w:val="2D0293D3"/>
    <w:rsid w:val="2D0CFD01"/>
    <w:rsid w:val="2D0F16A1"/>
    <w:rsid w:val="2D1395A8"/>
    <w:rsid w:val="2D55B10F"/>
    <w:rsid w:val="2E8AFC5A"/>
    <w:rsid w:val="2EAAE702"/>
    <w:rsid w:val="2ED16CA5"/>
    <w:rsid w:val="2EF9D6A0"/>
    <w:rsid w:val="2EFE562C"/>
    <w:rsid w:val="2F81669E"/>
    <w:rsid w:val="304A89EF"/>
    <w:rsid w:val="30868024"/>
    <w:rsid w:val="309BE5DB"/>
    <w:rsid w:val="30AD3566"/>
    <w:rsid w:val="30C31FDF"/>
    <w:rsid w:val="30D219ED"/>
    <w:rsid w:val="3113FA4B"/>
    <w:rsid w:val="3172810E"/>
    <w:rsid w:val="31F7F2CC"/>
    <w:rsid w:val="324B6CA9"/>
    <w:rsid w:val="32636D12"/>
    <w:rsid w:val="336E83FE"/>
    <w:rsid w:val="3399D975"/>
    <w:rsid w:val="33B119D3"/>
    <w:rsid w:val="33D9BD3D"/>
    <w:rsid w:val="342039E0"/>
    <w:rsid w:val="354EDB2C"/>
    <w:rsid w:val="35FDD3FF"/>
    <w:rsid w:val="36976014"/>
    <w:rsid w:val="373FC873"/>
    <w:rsid w:val="375C650E"/>
    <w:rsid w:val="3A6A8C04"/>
    <w:rsid w:val="3AA0EF3F"/>
    <w:rsid w:val="3B0B0535"/>
    <w:rsid w:val="3B347A1F"/>
    <w:rsid w:val="3C57CE99"/>
    <w:rsid w:val="3CD61111"/>
    <w:rsid w:val="3E029933"/>
    <w:rsid w:val="3E10AE38"/>
    <w:rsid w:val="3E1B4FDC"/>
    <w:rsid w:val="3E2A17CE"/>
    <w:rsid w:val="3ECB23C9"/>
    <w:rsid w:val="3F169412"/>
    <w:rsid w:val="3F2AB65E"/>
    <w:rsid w:val="3F55F694"/>
    <w:rsid w:val="3F7880A3"/>
    <w:rsid w:val="3F7D199A"/>
    <w:rsid w:val="3FCA5EB4"/>
    <w:rsid w:val="3FF389EF"/>
    <w:rsid w:val="4096620F"/>
    <w:rsid w:val="40A2B3AC"/>
    <w:rsid w:val="410E7777"/>
    <w:rsid w:val="4116A83A"/>
    <w:rsid w:val="42876C5D"/>
    <w:rsid w:val="4289B19A"/>
    <w:rsid w:val="440DFBE0"/>
    <w:rsid w:val="442883F3"/>
    <w:rsid w:val="447C9DD9"/>
    <w:rsid w:val="44CA7B9D"/>
    <w:rsid w:val="451CA0E7"/>
    <w:rsid w:val="4541683C"/>
    <w:rsid w:val="4590A7D7"/>
    <w:rsid w:val="45A903DE"/>
    <w:rsid w:val="45B41DB5"/>
    <w:rsid w:val="45DB79C0"/>
    <w:rsid w:val="463C8042"/>
    <w:rsid w:val="46593723"/>
    <w:rsid w:val="465EFF7E"/>
    <w:rsid w:val="46664BFE"/>
    <w:rsid w:val="46DE1C82"/>
    <w:rsid w:val="47357883"/>
    <w:rsid w:val="4748A32B"/>
    <w:rsid w:val="47C4D81C"/>
    <w:rsid w:val="47FDAE38"/>
    <w:rsid w:val="47FE6C36"/>
    <w:rsid w:val="4827A380"/>
    <w:rsid w:val="49477A2A"/>
    <w:rsid w:val="494F1691"/>
    <w:rsid w:val="49BC32D7"/>
    <w:rsid w:val="4A00430D"/>
    <w:rsid w:val="4AA1B4F7"/>
    <w:rsid w:val="4AB609EE"/>
    <w:rsid w:val="4B3451D5"/>
    <w:rsid w:val="4B85C8EC"/>
    <w:rsid w:val="4C4E705F"/>
    <w:rsid w:val="4C8FB95F"/>
    <w:rsid w:val="4CF92373"/>
    <w:rsid w:val="4DAD9C52"/>
    <w:rsid w:val="4DC1C6D7"/>
    <w:rsid w:val="4E3E48E4"/>
    <w:rsid w:val="4E7326B5"/>
    <w:rsid w:val="4E95AF2E"/>
    <w:rsid w:val="4E97A1BA"/>
    <w:rsid w:val="4EA8DADD"/>
    <w:rsid w:val="4F05EBA1"/>
    <w:rsid w:val="502EBB67"/>
    <w:rsid w:val="50570F2C"/>
    <w:rsid w:val="513802AD"/>
    <w:rsid w:val="519CD535"/>
    <w:rsid w:val="51B23B24"/>
    <w:rsid w:val="522B0914"/>
    <w:rsid w:val="523CD53C"/>
    <w:rsid w:val="52D814C4"/>
    <w:rsid w:val="537B26D3"/>
    <w:rsid w:val="53859D7C"/>
    <w:rsid w:val="53E0FF6D"/>
    <w:rsid w:val="53FD0A04"/>
    <w:rsid w:val="5405458A"/>
    <w:rsid w:val="54BE037C"/>
    <w:rsid w:val="54D0CD08"/>
    <w:rsid w:val="54DC8229"/>
    <w:rsid w:val="553BC68D"/>
    <w:rsid w:val="55583D2B"/>
    <w:rsid w:val="55897940"/>
    <w:rsid w:val="5666A298"/>
    <w:rsid w:val="56731DE5"/>
    <w:rsid w:val="56FF77D2"/>
    <w:rsid w:val="5767312C"/>
    <w:rsid w:val="57C0E88F"/>
    <w:rsid w:val="57CA36DB"/>
    <w:rsid w:val="57E3E5F1"/>
    <w:rsid w:val="58939B9F"/>
    <w:rsid w:val="591991FB"/>
    <w:rsid w:val="59635165"/>
    <w:rsid w:val="59BB82CE"/>
    <w:rsid w:val="5A5EA56F"/>
    <w:rsid w:val="5A6C97E5"/>
    <w:rsid w:val="5A8058C1"/>
    <w:rsid w:val="5B2053F1"/>
    <w:rsid w:val="5B534106"/>
    <w:rsid w:val="5C48DEBB"/>
    <w:rsid w:val="5CF39ED2"/>
    <w:rsid w:val="5DB7A550"/>
    <w:rsid w:val="5DFD03CD"/>
    <w:rsid w:val="5E2FB271"/>
    <w:rsid w:val="5EA78E55"/>
    <w:rsid w:val="5F48A1D7"/>
    <w:rsid w:val="5F77F71D"/>
    <w:rsid w:val="5FC1CAA1"/>
    <w:rsid w:val="5FCFDA7C"/>
    <w:rsid w:val="5FD5D15F"/>
    <w:rsid w:val="5FF49A20"/>
    <w:rsid w:val="603EF9E1"/>
    <w:rsid w:val="6048539B"/>
    <w:rsid w:val="60558D8C"/>
    <w:rsid w:val="60AD4CC8"/>
    <w:rsid w:val="61081978"/>
    <w:rsid w:val="61B4408C"/>
    <w:rsid w:val="61E32254"/>
    <w:rsid w:val="61EC902B"/>
    <w:rsid w:val="6201CB28"/>
    <w:rsid w:val="6255997B"/>
    <w:rsid w:val="62C755DF"/>
    <w:rsid w:val="62E2B3F3"/>
    <w:rsid w:val="62E8E26B"/>
    <w:rsid w:val="6388608C"/>
    <w:rsid w:val="63BBA73E"/>
    <w:rsid w:val="65FF7788"/>
    <w:rsid w:val="6657A1D1"/>
    <w:rsid w:val="66AC344A"/>
    <w:rsid w:val="67201446"/>
    <w:rsid w:val="6738DEFC"/>
    <w:rsid w:val="67843D3B"/>
    <w:rsid w:val="6788F0D3"/>
    <w:rsid w:val="67927651"/>
    <w:rsid w:val="67BC538E"/>
    <w:rsid w:val="67BD0EB2"/>
    <w:rsid w:val="67EBA5FB"/>
    <w:rsid w:val="686CFBF5"/>
    <w:rsid w:val="68820AAD"/>
    <w:rsid w:val="6951DE9C"/>
    <w:rsid w:val="695823EF"/>
    <w:rsid w:val="6972AAE4"/>
    <w:rsid w:val="69BAEBA8"/>
    <w:rsid w:val="69DE4096"/>
    <w:rsid w:val="69DE79B3"/>
    <w:rsid w:val="69F03AC2"/>
    <w:rsid w:val="6AB6AC05"/>
    <w:rsid w:val="6AEC4E01"/>
    <w:rsid w:val="6AF3F450"/>
    <w:rsid w:val="6B013306"/>
    <w:rsid w:val="6B7C9EEE"/>
    <w:rsid w:val="6B9D5182"/>
    <w:rsid w:val="6C947633"/>
    <w:rsid w:val="6CA294ED"/>
    <w:rsid w:val="6CB28CD9"/>
    <w:rsid w:val="6D078FEA"/>
    <w:rsid w:val="6D3D345B"/>
    <w:rsid w:val="6DCB63DE"/>
    <w:rsid w:val="6DF74161"/>
    <w:rsid w:val="6EC72168"/>
    <w:rsid w:val="6ECC7DCE"/>
    <w:rsid w:val="6EF07121"/>
    <w:rsid w:val="6F078A39"/>
    <w:rsid w:val="6F3DF0D8"/>
    <w:rsid w:val="6F49C53B"/>
    <w:rsid w:val="6F67CA53"/>
    <w:rsid w:val="6FA39C06"/>
    <w:rsid w:val="6FAC4C5F"/>
    <w:rsid w:val="701CB737"/>
    <w:rsid w:val="704724DA"/>
    <w:rsid w:val="70956A15"/>
    <w:rsid w:val="70D7036E"/>
    <w:rsid w:val="714462DA"/>
    <w:rsid w:val="7197410A"/>
    <w:rsid w:val="71A73A5D"/>
    <w:rsid w:val="71BE1A8B"/>
    <w:rsid w:val="71DCD9B0"/>
    <w:rsid w:val="71E2F53B"/>
    <w:rsid w:val="7225166A"/>
    <w:rsid w:val="72303604"/>
    <w:rsid w:val="72FB0C97"/>
    <w:rsid w:val="7322DB76"/>
    <w:rsid w:val="73CFCCDA"/>
    <w:rsid w:val="73DA036F"/>
    <w:rsid w:val="770B000C"/>
    <w:rsid w:val="772FDA60"/>
    <w:rsid w:val="7731C85B"/>
    <w:rsid w:val="777C7FDE"/>
    <w:rsid w:val="778B3F78"/>
    <w:rsid w:val="77F12620"/>
    <w:rsid w:val="78117882"/>
    <w:rsid w:val="782932B5"/>
    <w:rsid w:val="78C35ABA"/>
    <w:rsid w:val="792F1A3A"/>
    <w:rsid w:val="79940FD4"/>
    <w:rsid w:val="7A4720E2"/>
    <w:rsid w:val="7B015480"/>
    <w:rsid w:val="7B4B269B"/>
    <w:rsid w:val="7B851D40"/>
    <w:rsid w:val="7C7E048D"/>
    <w:rsid w:val="7C84F8A3"/>
    <w:rsid w:val="7CED7B80"/>
    <w:rsid w:val="7CF399F2"/>
    <w:rsid w:val="7D2A4C57"/>
    <w:rsid w:val="7D57BC57"/>
    <w:rsid w:val="7D5CB78C"/>
    <w:rsid w:val="7D61E681"/>
    <w:rsid w:val="7D700E65"/>
    <w:rsid w:val="7D90E7FB"/>
    <w:rsid w:val="7E0D13C0"/>
    <w:rsid w:val="7ED287A0"/>
    <w:rsid w:val="7F49377B"/>
    <w:rsid w:val="7FACE37D"/>
    <w:rsid w:val="7FB12F34"/>
    <w:rsid w:val="7FD4CA85"/>
    <w:rsid w:val="7FD7F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E29C32"/>
  <w15:docId w15:val="{F548CEAB-E077-459C-9EAC-6D6B1D433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s-ES" w:eastAsia="en-Z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styleId="Encabezado">
    <w:name w:val="header"/>
    <w:pPr>
      <w:tabs>
        <w:tab w:val="center" w:pos="4320"/>
        <w:tab w:val="right" w:pos="8640"/>
      </w:tabs>
    </w:pPr>
    <w:rPr>
      <w:rFonts w:ascii="Calibri" w:eastAsia="Calibri" w:hAnsi="Calibri" w:cs="Calibri"/>
      <w:color w:val="000000"/>
      <w:sz w:val="24"/>
      <w:szCs w:val="24"/>
      <w:u w:color="000000"/>
    </w:rPr>
  </w:style>
  <w:style w:type="character" w:customStyle="1" w:styleId="Ninguno">
    <w:name w:val="Ninguno"/>
    <w:rPr>
      <w:lang w:val="es-ES"/>
    </w:rPr>
  </w:style>
  <w:style w:type="paragraph" w:styleId="Piedepgina">
    <w:name w:val="footer"/>
    <w:pPr>
      <w:tabs>
        <w:tab w:val="center" w:pos="4320"/>
        <w:tab w:val="right" w:pos="8640"/>
      </w:tabs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customStyle="1" w:styleId="CuerpoA">
    <w:name w:val="Cuerpo A"/>
    <w:rPr>
      <w:rFonts w:ascii="Calibri" w:eastAsia="Calibri" w:hAnsi="Calibri" w:cs="Calibri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xtoindependiente">
    <w:name w:val="Body Text"/>
    <w:link w:val="TextoindependienteCar"/>
    <w:pPr>
      <w:jc w:val="both"/>
    </w:pPr>
    <w:rPr>
      <w:rFonts w:cs="Arial Unicode MS"/>
      <w:color w:val="000000"/>
      <w:sz w:val="24"/>
      <w:szCs w:val="24"/>
      <w:u w:color="000000"/>
    </w:rPr>
  </w:style>
  <w:style w:type="character" w:customStyle="1" w:styleId="Hyperlink0">
    <w:name w:val="Hyperlink.0"/>
    <w:basedOn w:val="Ninguno"/>
    <w:rPr>
      <w:sz w:val="20"/>
      <w:szCs w:val="20"/>
      <w:lang w:val="es-ES"/>
    </w:rPr>
  </w:style>
  <w:style w:type="paragraph" w:styleId="Textonotapie">
    <w:name w:val="footnote text"/>
    <w:rPr>
      <w:rFonts w:eastAsia="Times New Roman"/>
      <w:color w:val="000000"/>
      <w:u w:color="000000"/>
    </w:rPr>
  </w:style>
  <w:style w:type="paragraph" w:customStyle="1" w:styleId="NotaalpieA">
    <w:name w:val="Nota al pie A"/>
    <w:rPr>
      <w:rFonts w:ascii="Helvetica Neue" w:eastAsia="Helvetica Neue" w:hAnsi="Helvetica Neue" w:cs="Helvetica Neue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Nmero">
    <w:name w:val="Número"/>
    <w:pPr>
      <w:numPr>
        <w:numId w:val="1"/>
      </w:numPr>
    </w:pPr>
  </w:style>
  <w:style w:type="paragraph" w:customStyle="1" w:styleId="Poromisin">
    <w:name w:val="Por omisión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Prrafodelista">
    <w:name w:val="List Paragraph"/>
    <w:pPr>
      <w:ind w:left="720"/>
    </w:pPr>
    <w:rPr>
      <w:rFonts w:eastAsia="Times New Roman"/>
      <w:color w:val="000000"/>
      <w:sz w:val="24"/>
      <w:szCs w:val="24"/>
      <w:u w:color="000000"/>
    </w:rPr>
  </w:style>
  <w:style w:type="numbering" w:customStyle="1" w:styleId="Estiloimportado1">
    <w:name w:val="Estilo importado 1"/>
    <w:pPr>
      <w:numPr>
        <w:numId w:val="6"/>
      </w:numPr>
    </w:pPr>
  </w:style>
  <w:style w:type="paragraph" w:customStyle="1" w:styleId="titart">
    <w:name w:val="tit_art"/>
    <w:pPr>
      <w:keepLines/>
      <w:widowControl w:val="0"/>
      <w:tabs>
        <w:tab w:val="left" w:pos="407"/>
        <w:tab w:val="left" w:pos="635"/>
        <w:tab w:val="left" w:pos="1125"/>
        <w:tab w:val="left" w:pos="1695"/>
        <w:tab w:val="left" w:pos="2265"/>
        <w:tab w:val="left" w:pos="2835"/>
        <w:tab w:val="left" w:pos="3405"/>
        <w:tab w:val="left" w:pos="3975"/>
        <w:tab w:val="left" w:pos="4545"/>
        <w:tab w:val="left" w:pos="5115"/>
        <w:tab w:val="left" w:pos="5685"/>
        <w:tab w:val="left" w:pos="6248"/>
        <w:tab w:val="left" w:pos="6819"/>
        <w:tab w:val="left" w:pos="7296"/>
        <w:tab w:val="left" w:pos="7920"/>
        <w:tab w:val="left" w:pos="8640"/>
      </w:tabs>
      <w:jc w:val="center"/>
    </w:pPr>
    <w:rPr>
      <w:rFonts w:cs="Arial Unicode MS"/>
      <w:color w:val="000000"/>
      <w:sz w:val="24"/>
      <w:szCs w:val="24"/>
      <w:u w:val="single" w:color="000000"/>
    </w:rPr>
  </w:style>
  <w:style w:type="paragraph" w:customStyle="1" w:styleId="para">
    <w:name w:val="para"/>
    <w:pPr>
      <w:keepLines/>
      <w:widowControl w:val="0"/>
      <w:tabs>
        <w:tab w:val="left" w:pos="567"/>
      </w:tabs>
      <w:spacing w:before="170"/>
      <w:ind w:left="567" w:hanging="567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Nmero0">
    <w:name w:val="Número.0"/>
    <w:pPr>
      <w:numPr>
        <w:numId w:val="10"/>
      </w:numPr>
    </w:pPr>
  </w:style>
  <w:style w:type="paragraph" w:customStyle="1" w:styleId="PoromisinAA">
    <w:name w:val="Por omisión A A"/>
    <w:rPr>
      <w:rFonts w:ascii="Helvetica Neue" w:eastAsia="Helvetica Neue" w:hAnsi="Helvetica Neue" w:cs="Helvetica Neue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numart">
    <w:name w:val="num_art"/>
    <w:pPr>
      <w:keepLines/>
      <w:widowControl w:val="0"/>
      <w:tabs>
        <w:tab w:val="left" w:pos="407"/>
        <w:tab w:val="left" w:pos="635"/>
        <w:tab w:val="left" w:pos="1125"/>
        <w:tab w:val="left" w:pos="1695"/>
        <w:tab w:val="left" w:pos="2265"/>
        <w:tab w:val="left" w:pos="2835"/>
        <w:tab w:val="left" w:pos="3405"/>
        <w:tab w:val="left" w:pos="3975"/>
        <w:tab w:val="left" w:pos="4545"/>
        <w:tab w:val="left" w:pos="5115"/>
        <w:tab w:val="left" w:pos="5685"/>
        <w:tab w:val="left" w:pos="6248"/>
        <w:tab w:val="left" w:pos="6819"/>
        <w:tab w:val="left" w:pos="7296"/>
        <w:tab w:val="left" w:pos="7920"/>
        <w:tab w:val="left" w:pos="8640"/>
      </w:tabs>
      <w:spacing w:before="340"/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numbering" w:customStyle="1" w:styleId="Estiloimportado10">
    <w:name w:val="Estilo importado 1.0"/>
    <w:pPr>
      <w:numPr>
        <w:numId w:val="14"/>
      </w:numPr>
    </w:pPr>
  </w:style>
  <w:style w:type="character" w:customStyle="1" w:styleId="Hyperlink1">
    <w:name w:val="Hyperlink.1"/>
    <w:basedOn w:val="Hipervnculo"/>
    <w:rPr>
      <w:outline w:val="0"/>
      <w:color w:val="0000FF"/>
      <w:u w:val="single" w:color="0000FF"/>
    </w:rPr>
  </w:style>
  <w:style w:type="numbering" w:customStyle="1" w:styleId="Vietas">
    <w:name w:val="Viñetas"/>
    <w:pPr>
      <w:numPr>
        <w:numId w:val="17"/>
      </w:numPr>
    </w:pPr>
  </w:style>
  <w:style w:type="paragraph" w:customStyle="1" w:styleId="CuerpoB">
    <w:name w:val="Cuerpo B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aconnmeros">
    <w:name w:val="List Number"/>
    <w:pPr>
      <w:tabs>
        <w:tab w:val="left" w:pos="360"/>
      </w:tabs>
      <w:jc w:val="both"/>
    </w:pPr>
    <w:rPr>
      <w:rFonts w:cs="Arial Unicode MS"/>
      <w:color w:val="000000"/>
      <w:sz w:val="24"/>
      <w:szCs w:val="24"/>
      <w:u w:color="000000"/>
    </w:rPr>
  </w:style>
  <w:style w:type="paragraph" w:styleId="Textocomentario">
    <w:name w:val="annotation text"/>
    <w:basedOn w:val="Normal"/>
    <w:link w:val="TextocomentarioCar"/>
    <w:uiPriority w:val="99"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lang w:val="es-E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B556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5569"/>
    <w:rPr>
      <w:rFonts w:ascii="Segoe UI" w:hAnsi="Segoe UI" w:cs="Segoe UI"/>
      <w:sz w:val="18"/>
      <w:szCs w:val="18"/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9544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9544E"/>
    <w:rPr>
      <w:b/>
      <w:bCs/>
      <w:lang w:val="es-ES" w:eastAsia="en-US"/>
    </w:rPr>
  </w:style>
  <w:style w:type="paragraph" w:styleId="Revisin">
    <w:name w:val="Revision"/>
    <w:hidden/>
    <w:uiPriority w:val="99"/>
    <w:semiHidden/>
    <w:rsid w:val="002217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eastAsia="en-US"/>
    </w:rPr>
  </w:style>
  <w:style w:type="paragraph" w:styleId="Sinespaciado">
    <w:name w:val="No Spacing"/>
    <w:uiPriority w:val="1"/>
    <w:qFormat/>
    <w:rsid w:val="003832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en-GB"/>
    </w:rPr>
  </w:style>
  <w:style w:type="paragraph" w:customStyle="1" w:styleId="Default">
    <w:name w:val="Default"/>
    <w:rsid w:val="003D48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1022F7"/>
    <w:rPr>
      <w:rFonts w:cs="Arial Unicode MS"/>
      <w:color w:val="000000"/>
      <w:sz w:val="24"/>
      <w:szCs w:val="24"/>
      <w:u w:color="000000"/>
      <w:lang w:val="es-ES"/>
    </w:rPr>
  </w:style>
  <w:style w:type="character" w:styleId="Mencionar">
    <w:name w:val="Mention"/>
    <w:basedOn w:val="Fuentedeprrafopredeter"/>
    <w:uiPriority w:val="99"/>
    <w:unhideWhenUsed/>
    <w:rPr>
      <w:color w:val="2B579A"/>
      <w:shd w:val="clear" w:color="auto" w:fill="E6E6E6"/>
    </w:rPr>
  </w:style>
  <w:style w:type="character" w:styleId="Mencinsinresolver">
    <w:name w:val="Unresolved Mention"/>
    <w:basedOn w:val="Fuentedeprrafopredeter"/>
    <w:uiPriority w:val="99"/>
    <w:semiHidden/>
    <w:unhideWhenUsed/>
    <w:rsid w:val="00190059"/>
    <w:rPr>
      <w:color w:val="605E5C"/>
      <w:shd w:val="clear" w:color="auto" w:fill="E1DFDD"/>
    </w:rPr>
  </w:style>
  <w:style w:type="character" w:customStyle="1" w:styleId="cf01">
    <w:name w:val="cf01"/>
    <w:basedOn w:val="Fuentedeprrafopredeter"/>
    <w:rsid w:val="00342A4B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05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e35a184-3e8f-40d3-8081-46b0b3ea4e0a">
      <UserInfo>
        <DisplayName>CP3 knowledge sharing - partage de connaissances Members</DisplayName>
        <AccountId>22</AccountId>
        <AccountType/>
      </UserInfo>
      <UserInfo>
        <DisplayName>maguirren</DisplayName>
        <AccountId>30</AccountId>
        <AccountType/>
      </UserInfo>
      <UserInfo>
        <DisplayName>SharingLinks.64891fd6-1fac-4750-9a42-77b5cd63f548.OrganizationView.0f83e7a8-5402-4a66-bca7-bc25e5cd77ce</DisplayName>
        <AccountId>47</AccountId>
        <AccountType/>
      </UserInfo>
      <UserInfo>
        <DisplayName>priscilagonzalva</DisplayName>
        <AccountId>53</AccountId>
        <AccountType/>
      </UserInfo>
      <UserInfo>
        <DisplayName>Panu SAARISTO</DisplayName>
        <AccountId>32</AccountId>
        <AccountType/>
      </UserInfo>
      <UserInfo>
        <DisplayName>SharingLinks.aacebd25-f075-4b4e-807c-85a9dbd7255e.OrganizationEdit.ab999bde-8807-4edc-8f3c-7873c11cc731</DisplayName>
        <AccountId>49</AccountId>
        <AccountType/>
      </UserInfo>
      <UserInfo>
        <DisplayName>SharingLinks.3b6a5df7-dd1a-49c9-b22a-9b0130e59608.OrganizationView.afd364c7-f77c-406a-9829-7941a1cba067</DisplayName>
        <AccountId>64</AccountId>
        <AccountType/>
      </UserInfo>
      <UserInfo>
        <DisplayName>Sarah Bayle</DisplayName>
        <AccountId>46</AccountId>
        <AccountType/>
      </UserInfo>
      <UserInfo>
        <DisplayName>Mohammad Azizur Rahm</DisplayName>
        <AccountId>59</AccountId>
        <AccountType/>
      </UserInfo>
      <UserInfo>
        <DisplayName>Alexandra Machado</DisplayName>
        <AccountId>29</AccountId>
        <AccountType/>
      </UserInfo>
      <UserInfo>
        <DisplayName>Rachel GOODERMOTE</DisplayName>
        <AccountId>60</AccountId>
        <AccountType/>
      </UserInfo>
      <UserInfo>
        <DisplayName>Bhanu PRATAP</DisplayName>
        <AccountId>76</AccountId>
        <AccountType/>
      </UserInfo>
      <UserInfo>
        <DisplayName>Isabelle GRANGER</DisplayName>
        <AccountId>82</AccountId>
        <AccountType/>
      </UserInfo>
      <UserInfo>
        <DisplayName>Maria Theresa BAYLON</DisplayName>
        <AccountId>79</AccountId>
        <AccountType/>
      </UserInfo>
      <UserInfo>
        <DisplayName>Tasneem Mohammed Abdallah</DisplayName>
        <AccountId>75</AccountId>
        <AccountType/>
      </UserInfo>
      <UserInfo>
        <DisplayName>Bronwyn NICHOL</DisplayName>
        <AccountId>13</AccountId>
        <AccountType/>
      </UserInfo>
      <UserInfo>
        <DisplayName>Maya SCHAERER</DisplayName>
        <AccountId>3</AccountId>
        <AccountType/>
      </UserInfo>
      <UserInfo>
        <DisplayName>Wbeimar Alejandro SANCHEZ BUSTAMANTE</DisplayName>
        <AccountId>18</AccountId>
        <AccountType/>
      </UserInfo>
      <UserInfo>
        <DisplayName>Marcy ERSKINE</DisplayName>
        <AccountId>97</AccountId>
        <AccountType/>
      </UserInfo>
      <UserInfo>
        <DisplayName>Carrie NIELSEN</DisplayName>
        <AccountId>98</AccountId>
        <AccountType/>
      </UserInfo>
      <UserInfo>
        <DisplayName>Gregory Hynes</DisplayName>
        <AccountId>99</AccountId>
        <AccountType/>
      </UserInfo>
      <UserInfo>
        <DisplayName>Elisa RIQUIER</DisplayName>
        <AccountId>100</AccountId>
        <AccountType/>
      </UserInfo>
      <UserInfo>
        <DisplayName>Sofia RIBEIRO</DisplayName>
        <AccountId>101</AccountId>
        <AccountType/>
      </UserInfo>
      <UserInfo>
        <DisplayName>Mahmoud THARWAT</DisplayName>
        <AccountId>102</AccountId>
        <AccountType/>
      </UserInfo>
      <UserInfo>
        <DisplayName>Adrian CALVO VALDERRAMA</DisplayName>
        <AccountId>103</AccountId>
        <AccountType/>
      </UserInfo>
      <UserInfo>
        <DisplayName>Tatiana ALVAREZ</DisplayName>
        <AccountId>104</AccountId>
        <AccountType/>
      </UserInfo>
      <UserInfo>
        <DisplayName>Gwendolen EAMER</DisplayName>
        <AccountId>105</AccountId>
        <AccountType/>
      </UserInfo>
      <UserInfo>
        <DisplayName>Nicole Rahle</DisplayName>
        <AccountId>106</AccountId>
        <AccountType/>
      </UserInfo>
      <UserInfo>
        <DisplayName>Henry Mbatha MUSEMBI</DisplayName>
        <AccountId>31</AccountId>
        <AccountType/>
      </UserInfo>
      <UserInfo>
        <DisplayName>Bang Jacob KUH</DisplayName>
        <AccountId>16</AccountId>
        <AccountType/>
      </UserInfo>
      <UserInfo>
        <DisplayName>Elizabeth Gonese</DisplayName>
        <AccountId>84</AccountId>
        <AccountType/>
      </UserInfo>
      <UserInfo>
        <DisplayName>Awa Cheikh KANE</DisplayName>
        <AccountId>11</AccountId>
        <AccountType/>
      </UserInfo>
      <UserInfo>
        <DisplayName>Stella NGUGI</DisplayName>
        <AccountId>107</AccountId>
        <AccountType/>
      </UserInfo>
      <UserInfo>
        <DisplayName>Elisabeth Jantina GANTER RESTREPO</DisplayName>
        <AccountId>109</AccountId>
        <AccountType/>
      </UserInfo>
      <UserInfo>
        <DisplayName>Lasha GOGUADZE</DisplayName>
        <AccountId>91</AccountId>
        <AccountType/>
      </UserInfo>
      <UserInfo>
        <DisplayName>Rea Ivanek</DisplayName>
        <AccountId>110</AccountId>
        <AccountType/>
      </UserInfo>
      <UserInfo>
        <DisplayName>Jason PEAT</DisplayName>
        <AccountId>111</AccountId>
        <AccountType/>
      </UserInfo>
      <UserInfo>
        <DisplayName>Petra KHOURY</DisplayName>
        <AccountId>112</AccountId>
        <AccountType/>
      </UserInfo>
      <UserInfo>
        <DisplayName>Jeanique Serradinho</DisplayName>
        <AccountId>115</AccountId>
        <AccountType/>
      </UserInfo>
      <UserInfo>
        <DisplayName>Dwi HANDAYANI</DisplayName>
        <AccountId>113</AccountId>
        <AccountType/>
      </UserInfo>
      <UserInfo>
        <DisplayName>Dede MAHMUDA</DisplayName>
        <AccountId>114</AccountId>
        <AccountType/>
      </UserInfo>
      <UserInfo>
        <DisplayName>Matthew Croucher</DisplayName>
        <AccountId>137</AccountId>
        <AccountType/>
      </UserInfo>
      <UserInfo>
        <DisplayName>Aissa Fall</DisplayName>
        <AccountId>125</AccountId>
        <AccountType/>
      </UserInfo>
      <UserInfo>
        <DisplayName>Naoko SUGAWARA</DisplayName>
        <AccountId>139</AccountId>
        <AccountType/>
      </UserInfo>
      <UserInfo>
        <DisplayName>Katja KOTKAVAARA</DisplayName>
        <AccountId>141</AccountId>
        <AccountType/>
      </UserInfo>
      <UserInfo>
        <DisplayName>Oyungerel AMGAA</DisplayName>
        <AccountId>142</AccountId>
        <AccountType/>
      </UserInfo>
      <UserInfo>
        <DisplayName>Priska Apsari PRIMASTUTI</DisplayName>
        <AccountId>146</AccountId>
        <AccountType/>
      </UserInfo>
      <UserInfo>
        <DisplayName>Sushma BHUSAL</DisplayName>
        <AccountId>143</AccountId>
        <AccountType/>
      </UserInfo>
    </SharedWithUsers>
    <TaxCatchAll xmlns="6e35a184-3e8f-40d3-8081-46b0b3ea4e0a" xsi:nil="true"/>
    <lcf76f155ced4ddcb4097134ff3c332f xmlns="50048e40-f0c8-4631-83ee-34a906b2b739">
      <Terms xmlns="http://schemas.microsoft.com/office/infopath/2007/PartnerControls"/>
    </lcf76f155ced4ddcb4097134ff3c332f>
    <_Flow_SignoffStatus xmlns="50048e40-f0c8-4631-83ee-34a906b2b73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1116710CE01E4B85B42A958632E164" ma:contentTypeVersion="18" ma:contentTypeDescription="Create a new document." ma:contentTypeScope="" ma:versionID="9e817d4ec8aa031d6543182d87da1f70">
  <xsd:schema xmlns:xsd="http://www.w3.org/2001/XMLSchema" xmlns:xs="http://www.w3.org/2001/XMLSchema" xmlns:p="http://schemas.microsoft.com/office/2006/metadata/properties" xmlns:ns2="50048e40-f0c8-4631-83ee-34a906b2b739" xmlns:ns3="6e35a184-3e8f-40d3-8081-46b0b3ea4e0a" targetNamespace="http://schemas.microsoft.com/office/2006/metadata/properties" ma:root="true" ma:fieldsID="ee1174f285564b7255e1e94d6002f987" ns2:_="" ns3:_="">
    <xsd:import namespace="50048e40-f0c8-4631-83ee-34a906b2b739"/>
    <xsd:import namespace="6e35a184-3e8f-40d3-8081-46b0b3ea4e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48e40-f0c8-4631-83ee-34a906b2b7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14f832c-f6f1-485d-8901-6765a4832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35a184-3e8f-40d3-8081-46b0b3ea4e0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6eb9014-784f-4418-8638-084f805e8249}" ma:internalName="TaxCatchAll" ma:showField="CatchAllData" ma:web="6e35a184-3e8f-40d3-8081-46b0b3ea4e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258A59-2356-4A55-9DA9-A035B54206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EEB17C-15F6-4BBB-9917-B982BE76C8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5599CF-F4E7-416C-82AE-88DDADCABA25}">
  <ds:schemaRefs>
    <ds:schemaRef ds:uri="http://schemas.microsoft.com/office/2006/metadata/properties"/>
    <ds:schemaRef ds:uri="http://schemas.microsoft.com/office/infopath/2007/PartnerControls"/>
    <ds:schemaRef ds:uri="133e5729-7bb1-4685-bd1f-c5e580a2ee33"/>
    <ds:schemaRef ds:uri="cf328f71-004c-4ec5-8aac-4c1fe87c002c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B63BB0B-21EA-4D29-BD74-506CD6E829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5906</Words>
  <Characters>32486</Characters>
  <Application>Microsoft Office Word</Application>
  <DocSecurity>0</DocSecurity>
  <Lines>270</Lines>
  <Paragraphs>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MARTINEZ</dc:creator>
  <cp:keywords/>
  <cp:lastModifiedBy>Ramón Ruiz López</cp:lastModifiedBy>
  <cp:revision>74</cp:revision>
  <cp:lastPrinted>2020-11-19T20:45:00Z</cp:lastPrinted>
  <dcterms:created xsi:type="dcterms:W3CDTF">2024-07-18T21:49:00Z</dcterms:created>
  <dcterms:modified xsi:type="dcterms:W3CDTF">2025-06-12T03:49:00Z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0x010100C91116710CE01E4B85B42A958632E164</vt:lpwstr>
  </property>
  <property fmtid="{D5CDD505-2E9C-101B-9397-08002B2CF9AE}" pid="3" name="ClassificationContentMarkingFooterShapeIds">
    <vt:lpwstr>1,2,4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Internal</vt:lpwstr>
  </property>
  <property fmtid="{D5CDD505-2E9C-101B-9397-08002B2CF9AE}" pid="6" name="MSIP_Label_6627b15a-80ec-4ef7-8353-f32e3c89bf3e_Enabled">
    <vt:lpwstr>true</vt:lpwstr>
  </property>
  <property fmtid="{D5CDD505-2E9C-101B-9397-08002B2CF9AE}" pid="7" name="MSIP_Label_6627b15a-80ec-4ef7-8353-f32e3c89bf3e_SetDate">
    <vt:lpwstr>2023-07-20T10:17:34Z</vt:lpwstr>
  </property>
  <property fmtid="{D5CDD505-2E9C-101B-9397-08002B2CF9AE}" pid="8" name="MSIP_Label_6627b15a-80ec-4ef7-8353-f32e3c89bf3e_Method">
    <vt:lpwstr>Privileged</vt:lpwstr>
  </property>
  <property fmtid="{D5CDD505-2E9C-101B-9397-08002B2CF9AE}" pid="9" name="MSIP_Label_6627b15a-80ec-4ef7-8353-f32e3c89bf3e_Name">
    <vt:lpwstr>IFRC Internal</vt:lpwstr>
  </property>
  <property fmtid="{D5CDD505-2E9C-101B-9397-08002B2CF9AE}" pid="10" name="MSIP_Label_6627b15a-80ec-4ef7-8353-f32e3c89bf3e_SiteId">
    <vt:lpwstr>a2b53be5-734e-4e6c-ab0d-d184f60fd917</vt:lpwstr>
  </property>
  <property fmtid="{D5CDD505-2E9C-101B-9397-08002B2CF9AE}" pid="11" name="MSIP_Label_6627b15a-80ec-4ef7-8353-f32e3c89bf3e_ActionId">
    <vt:lpwstr>8ba0efaf-0071-4259-9e15-c61e872f74ac</vt:lpwstr>
  </property>
  <property fmtid="{D5CDD505-2E9C-101B-9397-08002B2CF9AE}" pid="12" name="MSIP_Label_6627b15a-80ec-4ef7-8353-f32e3c89bf3e_ContentBits">
    <vt:lpwstr>2</vt:lpwstr>
  </property>
  <property fmtid="{D5CDD505-2E9C-101B-9397-08002B2CF9AE}" pid="13" name="MediaServiceImageTags">
    <vt:lpwstr/>
  </property>
</Properties>
</file>